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C3C" w:rsidRPr="00F118F8" w:rsidRDefault="00606C3C" w:rsidP="00317288">
      <w:pPr>
        <w:spacing w:after="0" w:line="240" w:lineRule="auto"/>
        <w:jc w:val="center"/>
        <w:rPr>
          <w:b/>
        </w:rPr>
      </w:pPr>
      <w:r w:rsidRPr="00F118F8">
        <w:rPr>
          <w:b/>
        </w:rPr>
        <w:t>JORNADAS SEGUROS AGRARIOS</w:t>
      </w:r>
    </w:p>
    <w:p w:rsidR="00606C3C" w:rsidRPr="00F118F8" w:rsidRDefault="00E21704" w:rsidP="00317288">
      <w:pPr>
        <w:spacing w:after="0" w:line="240" w:lineRule="auto"/>
        <w:jc w:val="center"/>
        <w:rPr>
          <w:b/>
        </w:rPr>
      </w:pPr>
      <w:r>
        <w:rPr>
          <w:b/>
        </w:rPr>
        <w:t xml:space="preserve">CONOCIMIENTO DE LAS DIFERENTES COBERTURAS Y </w:t>
      </w:r>
      <w:r w:rsidR="00F118F8">
        <w:rPr>
          <w:b/>
        </w:rPr>
        <w:t>ANALISIS TEORICO</w:t>
      </w:r>
      <w:r>
        <w:rPr>
          <w:b/>
        </w:rPr>
        <w:t>-</w:t>
      </w:r>
      <w:r w:rsidR="00B34E48">
        <w:rPr>
          <w:b/>
        </w:rPr>
        <w:t>PRÁCTICO</w:t>
      </w:r>
      <w:r w:rsidR="00F118F8">
        <w:rPr>
          <w:b/>
        </w:rPr>
        <w:t xml:space="preserve"> </w:t>
      </w:r>
      <w:r w:rsidR="00606C3C" w:rsidRPr="00F118F8">
        <w:rPr>
          <w:b/>
        </w:rPr>
        <w:t xml:space="preserve">DE LOS </w:t>
      </w:r>
      <w:r>
        <w:rPr>
          <w:b/>
        </w:rPr>
        <w:t>PROCEDIMIENTOS EN CASO DE SINIESTROS</w:t>
      </w:r>
    </w:p>
    <w:p w:rsidR="00606C3C" w:rsidRPr="00B34E48" w:rsidRDefault="00606C3C" w:rsidP="00317288">
      <w:pPr>
        <w:spacing w:after="0" w:line="240" w:lineRule="auto"/>
        <w:rPr>
          <w:sz w:val="20"/>
          <w:szCs w:val="20"/>
        </w:rPr>
      </w:pPr>
    </w:p>
    <w:p w:rsidR="00606C3C" w:rsidRPr="00B34E48" w:rsidRDefault="00606C3C" w:rsidP="00317288">
      <w:pPr>
        <w:spacing w:after="0" w:line="240" w:lineRule="auto"/>
        <w:rPr>
          <w:sz w:val="20"/>
          <w:szCs w:val="20"/>
        </w:rPr>
      </w:pPr>
      <w:r w:rsidRPr="00B34E48">
        <w:rPr>
          <w:b/>
          <w:sz w:val="20"/>
          <w:szCs w:val="20"/>
        </w:rPr>
        <w:t>Fecha:</w:t>
      </w:r>
      <w:r w:rsidRPr="00B34E48">
        <w:rPr>
          <w:sz w:val="20"/>
          <w:szCs w:val="20"/>
        </w:rPr>
        <w:t xml:space="preserve"> 20 de noviembre de 2017</w:t>
      </w:r>
    </w:p>
    <w:p w:rsidR="00606C3C" w:rsidRPr="00B34E48" w:rsidRDefault="00606C3C" w:rsidP="00317288">
      <w:pPr>
        <w:spacing w:after="0" w:line="240" w:lineRule="auto"/>
        <w:rPr>
          <w:sz w:val="20"/>
          <w:szCs w:val="20"/>
        </w:rPr>
      </w:pPr>
      <w:r w:rsidRPr="00B34E48">
        <w:rPr>
          <w:b/>
          <w:sz w:val="20"/>
          <w:szCs w:val="20"/>
        </w:rPr>
        <w:t>Lugar realización:</w:t>
      </w:r>
      <w:r w:rsidRPr="00B34E48">
        <w:rPr>
          <w:sz w:val="20"/>
          <w:szCs w:val="20"/>
        </w:rPr>
        <w:t xml:space="preserve"> </w:t>
      </w:r>
      <w:r w:rsidRPr="00B34E48">
        <w:rPr>
          <w:sz w:val="20"/>
          <w:szCs w:val="20"/>
        </w:rPr>
        <w:tab/>
      </w:r>
      <w:r w:rsidR="00E21704">
        <w:rPr>
          <w:sz w:val="20"/>
          <w:szCs w:val="20"/>
        </w:rPr>
        <w:t>Aula Formación</w:t>
      </w:r>
      <w:r w:rsidRPr="00B34E48">
        <w:rPr>
          <w:sz w:val="20"/>
          <w:szCs w:val="20"/>
        </w:rPr>
        <w:t xml:space="preserve"> Fundación Campo Agromutua.</w:t>
      </w:r>
    </w:p>
    <w:p w:rsidR="00606C3C" w:rsidRPr="00B34E48" w:rsidRDefault="00606C3C" w:rsidP="00317288">
      <w:pPr>
        <w:spacing w:after="0" w:line="240" w:lineRule="auto"/>
        <w:ind w:left="1416" w:firstLine="708"/>
        <w:rPr>
          <w:sz w:val="20"/>
          <w:szCs w:val="20"/>
        </w:rPr>
      </w:pPr>
      <w:r w:rsidRPr="00B34E48">
        <w:rPr>
          <w:sz w:val="20"/>
          <w:szCs w:val="20"/>
        </w:rPr>
        <w:t>C/ Matadero Viejo, 6 – 1º E</w:t>
      </w:r>
    </w:p>
    <w:p w:rsidR="00606C3C" w:rsidRPr="00B34E48" w:rsidRDefault="00606C3C" w:rsidP="00317288">
      <w:pPr>
        <w:spacing w:after="0" w:line="240" w:lineRule="auto"/>
        <w:ind w:left="1416" w:firstLine="708"/>
        <w:rPr>
          <w:sz w:val="20"/>
          <w:szCs w:val="20"/>
        </w:rPr>
      </w:pPr>
      <w:r w:rsidRPr="00B34E48">
        <w:rPr>
          <w:sz w:val="20"/>
          <w:szCs w:val="20"/>
        </w:rPr>
        <w:t>30.002 Murcia.</w:t>
      </w:r>
    </w:p>
    <w:p w:rsidR="00B34E48" w:rsidRDefault="00B34E48" w:rsidP="00317288">
      <w:pPr>
        <w:spacing w:after="0" w:line="240" w:lineRule="auto"/>
        <w:rPr>
          <w:b/>
          <w:sz w:val="20"/>
          <w:szCs w:val="20"/>
        </w:rPr>
      </w:pPr>
    </w:p>
    <w:p w:rsidR="00606C3C" w:rsidRPr="000A06C4" w:rsidRDefault="00606C3C" w:rsidP="00317288">
      <w:pPr>
        <w:spacing w:after="0" w:line="240" w:lineRule="auto"/>
        <w:rPr>
          <w:b/>
          <w:sz w:val="20"/>
          <w:szCs w:val="20"/>
          <w:u w:val="single"/>
        </w:rPr>
      </w:pPr>
      <w:r w:rsidRPr="000A06C4">
        <w:rPr>
          <w:b/>
          <w:sz w:val="20"/>
          <w:szCs w:val="20"/>
          <w:u w:val="single"/>
        </w:rPr>
        <w:t>OBJETIVO JORNADAS:</w:t>
      </w:r>
    </w:p>
    <w:p w:rsidR="00C977E6" w:rsidRDefault="00606C3C" w:rsidP="00317288">
      <w:pPr>
        <w:spacing w:after="0" w:line="240" w:lineRule="auto"/>
        <w:ind w:firstLine="708"/>
        <w:jc w:val="both"/>
        <w:rPr>
          <w:sz w:val="20"/>
          <w:szCs w:val="20"/>
        </w:rPr>
      </w:pPr>
      <w:r w:rsidRPr="00B34E48">
        <w:rPr>
          <w:sz w:val="20"/>
          <w:szCs w:val="20"/>
        </w:rPr>
        <w:t>Potenciar la contratación del seguro agrario en la Región de Murcia mediante el conocimiento de los riesgos cubiertos (gara</w:t>
      </w:r>
      <w:r w:rsidR="00B34E48" w:rsidRPr="00B34E48">
        <w:rPr>
          <w:sz w:val="20"/>
          <w:szCs w:val="20"/>
        </w:rPr>
        <w:t>n</w:t>
      </w:r>
      <w:r w:rsidRPr="00B34E48">
        <w:rPr>
          <w:sz w:val="20"/>
          <w:szCs w:val="20"/>
        </w:rPr>
        <w:t>tías) del seguro agrario de las líneas de mayor interés actual,</w:t>
      </w:r>
      <w:r w:rsidR="005D764A">
        <w:rPr>
          <w:sz w:val="20"/>
          <w:szCs w:val="20"/>
        </w:rPr>
        <w:t xml:space="preserve"> así como</w:t>
      </w:r>
      <w:r w:rsidRPr="00B34E48">
        <w:rPr>
          <w:sz w:val="20"/>
          <w:szCs w:val="20"/>
        </w:rPr>
        <w:t xml:space="preserve"> dando a conocer</w:t>
      </w:r>
      <w:r w:rsidR="005D764A">
        <w:rPr>
          <w:sz w:val="20"/>
          <w:szCs w:val="20"/>
        </w:rPr>
        <w:t>,</w:t>
      </w:r>
      <w:r w:rsidRPr="00B34E48">
        <w:rPr>
          <w:sz w:val="20"/>
          <w:szCs w:val="20"/>
        </w:rPr>
        <w:t xml:space="preserve"> de manera </w:t>
      </w:r>
      <w:r w:rsidR="00B34E48" w:rsidRPr="00B34E48">
        <w:rPr>
          <w:sz w:val="20"/>
          <w:szCs w:val="20"/>
        </w:rPr>
        <w:t>práctica</w:t>
      </w:r>
      <w:r w:rsidR="00234038">
        <w:rPr>
          <w:sz w:val="20"/>
          <w:szCs w:val="20"/>
        </w:rPr>
        <w:t xml:space="preserve"> </w:t>
      </w:r>
      <w:r w:rsidR="00317288">
        <w:rPr>
          <w:sz w:val="20"/>
          <w:szCs w:val="20"/>
        </w:rPr>
        <w:t>con apoyo de</w:t>
      </w:r>
      <w:r w:rsidR="00234038">
        <w:rPr>
          <w:sz w:val="20"/>
          <w:szCs w:val="20"/>
        </w:rPr>
        <w:t xml:space="preserve"> </w:t>
      </w:r>
      <w:r w:rsidR="00B7050E">
        <w:rPr>
          <w:sz w:val="20"/>
          <w:szCs w:val="20"/>
        </w:rPr>
        <w:t xml:space="preserve">imágenes </w:t>
      </w:r>
      <w:r w:rsidR="00856114">
        <w:rPr>
          <w:sz w:val="20"/>
          <w:szCs w:val="20"/>
        </w:rPr>
        <w:t xml:space="preserve">audiovisuales </w:t>
      </w:r>
      <w:r w:rsidR="00B82F0D">
        <w:rPr>
          <w:sz w:val="20"/>
          <w:szCs w:val="20"/>
        </w:rPr>
        <w:t xml:space="preserve">como si se realizara en </w:t>
      </w:r>
      <w:r w:rsidR="0035101B">
        <w:rPr>
          <w:sz w:val="20"/>
          <w:szCs w:val="20"/>
        </w:rPr>
        <w:t>“campo”</w:t>
      </w:r>
      <w:r w:rsidR="005D764A">
        <w:rPr>
          <w:sz w:val="20"/>
          <w:szCs w:val="20"/>
        </w:rPr>
        <w:t>,</w:t>
      </w:r>
      <w:r w:rsidR="0035101B">
        <w:rPr>
          <w:sz w:val="20"/>
          <w:szCs w:val="20"/>
        </w:rPr>
        <w:t xml:space="preserve"> </w:t>
      </w:r>
      <w:r w:rsidR="00E21704">
        <w:rPr>
          <w:sz w:val="20"/>
          <w:szCs w:val="20"/>
        </w:rPr>
        <w:t>los procedimientos en caso de siniestro,</w:t>
      </w:r>
      <w:r w:rsidRPr="00B34E48">
        <w:rPr>
          <w:sz w:val="20"/>
          <w:szCs w:val="20"/>
        </w:rPr>
        <w:t xml:space="preserve"> </w:t>
      </w:r>
      <w:r w:rsidR="005D764A">
        <w:rPr>
          <w:sz w:val="20"/>
          <w:szCs w:val="20"/>
        </w:rPr>
        <w:t xml:space="preserve">trasladando </w:t>
      </w:r>
      <w:r w:rsidRPr="00B34E48">
        <w:rPr>
          <w:sz w:val="20"/>
          <w:szCs w:val="20"/>
        </w:rPr>
        <w:t xml:space="preserve">el procedimiento de valoración de daños </w:t>
      </w:r>
      <w:r w:rsidR="000C21F3" w:rsidRPr="00B34E48">
        <w:rPr>
          <w:sz w:val="20"/>
          <w:szCs w:val="20"/>
        </w:rPr>
        <w:t xml:space="preserve">y </w:t>
      </w:r>
      <w:r w:rsidR="00E21704">
        <w:rPr>
          <w:sz w:val="20"/>
          <w:szCs w:val="20"/>
        </w:rPr>
        <w:t xml:space="preserve">el conocimiento de las </w:t>
      </w:r>
      <w:r w:rsidR="000C21F3" w:rsidRPr="00B34E48">
        <w:rPr>
          <w:sz w:val="20"/>
          <w:szCs w:val="20"/>
        </w:rPr>
        <w:t xml:space="preserve">hojas de campo </w:t>
      </w:r>
      <w:r w:rsidRPr="00B34E48">
        <w:rPr>
          <w:sz w:val="20"/>
          <w:szCs w:val="20"/>
        </w:rPr>
        <w:t xml:space="preserve">que </w:t>
      </w:r>
      <w:r w:rsidR="00E21704">
        <w:rPr>
          <w:sz w:val="20"/>
          <w:szCs w:val="20"/>
        </w:rPr>
        <w:t>utiliza</w:t>
      </w:r>
      <w:r w:rsidR="00C977E6">
        <w:rPr>
          <w:sz w:val="20"/>
          <w:szCs w:val="20"/>
        </w:rPr>
        <w:t xml:space="preserve"> Agroseguro.</w:t>
      </w:r>
      <w:r w:rsidR="00E21704">
        <w:rPr>
          <w:sz w:val="20"/>
          <w:szCs w:val="20"/>
        </w:rPr>
        <w:t xml:space="preserve"> </w:t>
      </w:r>
      <w:r w:rsidR="00265BCD">
        <w:rPr>
          <w:sz w:val="20"/>
          <w:szCs w:val="20"/>
        </w:rPr>
        <w:t xml:space="preserve">En esta parte para la optimización del tiempo se utilizarán los medios </w:t>
      </w:r>
      <w:r w:rsidR="004B1C92">
        <w:rPr>
          <w:sz w:val="20"/>
          <w:szCs w:val="20"/>
        </w:rPr>
        <w:t xml:space="preserve">que nos permiten las nuevas tecnologías. </w:t>
      </w:r>
    </w:p>
    <w:p w:rsidR="00E21704" w:rsidRPr="00B34E48" w:rsidRDefault="00E21704" w:rsidP="00317288">
      <w:pPr>
        <w:spacing w:after="0" w:line="240" w:lineRule="auto"/>
        <w:ind w:firstLine="708"/>
        <w:jc w:val="both"/>
        <w:rPr>
          <w:sz w:val="20"/>
          <w:szCs w:val="20"/>
        </w:rPr>
      </w:pPr>
    </w:p>
    <w:p w:rsidR="00606C3C" w:rsidRDefault="00606C3C" w:rsidP="00317288">
      <w:pPr>
        <w:spacing w:after="0" w:line="240" w:lineRule="auto"/>
        <w:ind w:firstLine="708"/>
        <w:jc w:val="both"/>
        <w:rPr>
          <w:sz w:val="20"/>
          <w:szCs w:val="20"/>
        </w:rPr>
      </w:pPr>
      <w:r w:rsidRPr="00B34E48">
        <w:rPr>
          <w:sz w:val="20"/>
          <w:szCs w:val="20"/>
        </w:rPr>
        <w:t xml:space="preserve">Por otra parte también se </w:t>
      </w:r>
      <w:r w:rsidR="000C21F3" w:rsidRPr="00B34E48">
        <w:rPr>
          <w:sz w:val="20"/>
          <w:szCs w:val="20"/>
        </w:rPr>
        <w:t xml:space="preserve">dará </w:t>
      </w:r>
      <w:r w:rsidR="00E674D9">
        <w:rPr>
          <w:sz w:val="20"/>
          <w:szCs w:val="20"/>
        </w:rPr>
        <w:t xml:space="preserve">continuación </w:t>
      </w:r>
      <w:r w:rsidR="00E750CF">
        <w:rPr>
          <w:sz w:val="20"/>
          <w:szCs w:val="20"/>
        </w:rPr>
        <w:t xml:space="preserve">con </w:t>
      </w:r>
      <w:r w:rsidR="000C21F3" w:rsidRPr="00B34E48">
        <w:rPr>
          <w:sz w:val="20"/>
          <w:szCs w:val="20"/>
        </w:rPr>
        <w:t xml:space="preserve">una parte </w:t>
      </w:r>
      <w:r w:rsidR="00B34E48" w:rsidRPr="00B34E48">
        <w:rPr>
          <w:sz w:val="20"/>
          <w:szCs w:val="20"/>
        </w:rPr>
        <w:t>teórica</w:t>
      </w:r>
      <w:r w:rsidR="000C21F3" w:rsidRPr="00B34E48">
        <w:rPr>
          <w:sz w:val="20"/>
          <w:szCs w:val="20"/>
        </w:rPr>
        <w:t xml:space="preserve"> donde </w:t>
      </w:r>
      <w:r w:rsidR="00317288">
        <w:rPr>
          <w:sz w:val="20"/>
          <w:szCs w:val="20"/>
        </w:rPr>
        <w:t xml:space="preserve">los asistentes </w:t>
      </w:r>
      <w:r w:rsidR="000C21F3" w:rsidRPr="00B34E48">
        <w:rPr>
          <w:sz w:val="20"/>
          <w:szCs w:val="20"/>
        </w:rPr>
        <w:t xml:space="preserve">conozcan </w:t>
      </w:r>
      <w:r w:rsidR="00B34E48" w:rsidRPr="00B34E48">
        <w:rPr>
          <w:sz w:val="20"/>
          <w:szCs w:val="20"/>
        </w:rPr>
        <w:t>cómo</w:t>
      </w:r>
      <w:r w:rsidR="000C21F3" w:rsidRPr="00B34E48">
        <w:rPr>
          <w:sz w:val="20"/>
          <w:szCs w:val="20"/>
        </w:rPr>
        <w:t xml:space="preserve"> se realizan los cálculos de valoración </w:t>
      </w:r>
      <w:r w:rsidR="00E21704">
        <w:rPr>
          <w:sz w:val="20"/>
          <w:szCs w:val="20"/>
        </w:rPr>
        <w:t xml:space="preserve">en caso de siniestro </w:t>
      </w:r>
      <w:r w:rsidR="000C21F3" w:rsidRPr="00B34E48">
        <w:rPr>
          <w:sz w:val="20"/>
          <w:szCs w:val="20"/>
        </w:rPr>
        <w:t xml:space="preserve">en base a las garantías cubiertas por el seguro, dando a conocer el formato de Acta de tasación, </w:t>
      </w:r>
      <w:r w:rsidR="00E21704">
        <w:rPr>
          <w:sz w:val="20"/>
          <w:szCs w:val="20"/>
        </w:rPr>
        <w:t xml:space="preserve">los </w:t>
      </w:r>
      <w:r w:rsidR="000C21F3" w:rsidRPr="00B34E48">
        <w:rPr>
          <w:sz w:val="20"/>
          <w:szCs w:val="20"/>
        </w:rPr>
        <w:t>procedimientos de pago de siniestros, así como las herramientas de reclamación en caso de disconformidad.</w:t>
      </w:r>
    </w:p>
    <w:p w:rsidR="00317288" w:rsidRPr="00B34E48" w:rsidRDefault="00317288" w:rsidP="00317288">
      <w:pPr>
        <w:spacing w:after="0" w:line="240" w:lineRule="auto"/>
        <w:ind w:firstLine="708"/>
        <w:jc w:val="both"/>
        <w:rPr>
          <w:sz w:val="20"/>
          <w:szCs w:val="20"/>
        </w:rPr>
      </w:pPr>
    </w:p>
    <w:p w:rsidR="000C21F3" w:rsidRDefault="000C21F3" w:rsidP="00317288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0A06C4">
        <w:rPr>
          <w:b/>
          <w:sz w:val="20"/>
          <w:szCs w:val="20"/>
          <w:u w:val="single"/>
        </w:rPr>
        <w:t>JORNADAS DIRIGIDAS A:</w:t>
      </w:r>
    </w:p>
    <w:p w:rsidR="00317288" w:rsidRPr="000A06C4" w:rsidRDefault="00317288" w:rsidP="00317288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0C21F3" w:rsidRDefault="000C21F3" w:rsidP="00317288">
      <w:pPr>
        <w:spacing w:after="0" w:line="240" w:lineRule="auto"/>
        <w:ind w:firstLine="708"/>
        <w:jc w:val="both"/>
        <w:rPr>
          <w:sz w:val="20"/>
          <w:szCs w:val="20"/>
        </w:rPr>
      </w:pPr>
      <w:r w:rsidRPr="00B34E48">
        <w:rPr>
          <w:sz w:val="20"/>
          <w:szCs w:val="20"/>
        </w:rPr>
        <w:t>Estas Jornadas están e</w:t>
      </w:r>
      <w:r w:rsidR="00F118F8" w:rsidRPr="00B34E48">
        <w:rPr>
          <w:sz w:val="20"/>
          <w:szCs w:val="20"/>
        </w:rPr>
        <w:t>n</w:t>
      </w:r>
      <w:r w:rsidRPr="00B34E48">
        <w:rPr>
          <w:sz w:val="20"/>
          <w:szCs w:val="20"/>
        </w:rPr>
        <w:t xml:space="preserve">focadas fundamentalmente a Técnicos especializados en seguros agrarios, asegurados y agricultores y productores de distintas zonas de la Región de Murcia, que actualmente suscriben el seguro agrario </w:t>
      </w:r>
      <w:r w:rsidR="005D764A">
        <w:rPr>
          <w:sz w:val="20"/>
          <w:szCs w:val="20"/>
        </w:rPr>
        <w:t xml:space="preserve">para la mejora de su </w:t>
      </w:r>
      <w:r w:rsidRPr="00B34E48">
        <w:rPr>
          <w:sz w:val="20"/>
          <w:szCs w:val="20"/>
        </w:rPr>
        <w:t>conocimiento de garantías y riesgos cubiertos.</w:t>
      </w:r>
    </w:p>
    <w:p w:rsidR="00317288" w:rsidRPr="00B34E48" w:rsidRDefault="00317288" w:rsidP="00317288">
      <w:pPr>
        <w:spacing w:after="0" w:line="240" w:lineRule="auto"/>
        <w:ind w:firstLine="708"/>
        <w:jc w:val="both"/>
        <w:rPr>
          <w:sz w:val="20"/>
          <w:szCs w:val="20"/>
        </w:rPr>
      </w:pPr>
    </w:p>
    <w:p w:rsidR="000C21F3" w:rsidRDefault="000C21F3" w:rsidP="00317288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B34E48">
        <w:rPr>
          <w:b/>
          <w:sz w:val="20"/>
          <w:szCs w:val="20"/>
          <w:u w:val="single"/>
        </w:rPr>
        <w:t>P</w:t>
      </w:r>
      <w:r w:rsidR="00F118F8" w:rsidRPr="00B34E48">
        <w:rPr>
          <w:b/>
          <w:sz w:val="20"/>
          <w:szCs w:val="20"/>
          <w:u w:val="single"/>
        </w:rPr>
        <w:t>ROGRAMA</w:t>
      </w:r>
      <w:r w:rsidRPr="00B34E48">
        <w:rPr>
          <w:b/>
          <w:sz w:val="20"/>
          <w:szCs w:val="20"/>
          <w:u w:val="single"/>
        </w:rPr>
        <w:t>:</w:t>
      </w:r>
    </w:p>
    <w:p w:rsidR="00317288" w:rsidRPr="00B34E48" w:rsidRDefault="00317288" w:rsidP="00317288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0C21F3" w:rsidRPr="000A06C4" w:rsidRDefault="00C941BB" w:rsidP="00317288">
      <w:pPr>
        <w:pStyle w:val="Prrafodelista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10</w:t>
      </w:r>
      <w:r w:rsidR="000C21F3" w:rsidRPr="000A06C4">
        <w:rPr>
          <w:b/>
          <w:sz w:val="20"/>
          <w:szCs w:val="20"/>
        </w:rPr>
        <w:t>,00 a 11,30 h</w:t>
      </w:r>
      <w:r w:rsidR="00B34E48" w:rsidRPr="000A06C4">
        <w:rPr>
          <w:b/>
          <w:sz w:val="20"/>
          <w:szCs w:val="20"/>
        </w:rPr>
        <w:t xml:space="preserve"> PARTE PR</w:t>
      </w:r>
      <w:r w:rsidR="005D764A">
        <w:rPr>
          <w:b/>
          <w:sz w:val="20"/>
          <w:szCs w:val="20"/>
        </w:rPr>
        <w:t>Á</w:t>
      </w:r>
      <w:r w:rsidR="00B34E48" w:rsidRPr="000A06C4">
        <w:rPr>
          <w:b/>
          <w:sz w:val="20"/>
          <w:szCs w:val="20"/>
        </w:rPr>
        <w:t>CTICA</w:t>
      </w:r>
      <w:r w:rsidR="00646FE5">
        <w:rPr>
          <w:b/>
          <w:sz w:val="20"/>
          <w:szCs w:val="20"/>
        </w:rPr>
        <w:t xml:space="preserve"> </w:t>
      </w:r>
      <w:r w:rsidR="005D764A">
        <w:rPr>
          <w:b/>
          <w:sz w:val="20"/>
          <w:szCs w:val="20"/>
        </w:rPr>
        <w:t>AUDIOVISUAL:</w:t>
      </w:r>
      <w:r w:rsidR="00F118F8" w:rsidRPr="000A06C4">
        <w:rPr>
          <w:sz w:val="20"/>
          <w:szCs w:val="20"/>
        </w:rPr>
        <w:t xml:space="preserve"> </w:t>
      </w:r>
      <w:r w:rsidR="005D764A">
        <w:rPr>
          <w:sz w:val="20"/>
          <w:szCs w:val="20"/>
        </w:rPr>
        <w:t xml:space="preserve">Proyección de imágenes relativas a </w:t>
      </w:r>
      <w:r w:rsidR="000C21F3" w:rsidRPr="000A06C4">
        <w:rPr>
          <w:sz w:val="20"/>
          <w:szCs w:val="20"/>
        </w:rPr>
        <w:t xml:space="preserve">diversas explotaciones afectadas </w:t>
      </w:r>
      <w:r w:rsidR="00F118F8" w:rsidRPr="000A06C4">
        <w:rPr>
          <w:sz w:val="20"/>
          <w:szCs w:val="20"/>
        </w:rPr>
        <w:t xml:space="preserve">de </w:t>
      </w:r>
      <w:r w:rsidR="005D764A">
        <w:rPr>
          <w:sz w:val="20"/>
          <w:szCs w:val="20"/>
        </w:rPr>
        <w:t xml:space="preserve">diferentes </w:t>
      </w:r>
      <w:r w:rsidR="00F118F8" w:rsidRPr="000A06C4">
        <w:rPr>
          <w:sz w:val="20"/>
          <w:szCs w:val="20"/>
        </w:rPr>
        <w:t>siniestro</w:t>
      </w:r>
      <w:r w:rsidR="005D764A">
        <w:rPr>
          <w:sz w:val="20"/>
          <w:szCs w:val="20"/>
        </w:rPr>
        <w:t>s</w:t>
      </w:r>
      <w:r w:rsidR="00F118F8" w:rsidRPr="000A06C4">
        <w:rPr>
          <w:sz w:val="20"/>
          <w:szCs w:val="20"/>
        </w:rPr>
        <w:t xml:space="preserve">, </w:t>
      </w:r>
      <w:r w:rsidR="000C21F3" w:rsidRPr="000A06C4">
        <w:rPr>
          <w:sz w:val="20"/>
          <w:szCs w:val="20"/>
        </w:rPr>
        <w:t>realizando visualización de los daños,</w:t>
      </w:r>
      <w:r w:rsidR="00F118F8" w:rsidRPr="000A06C4">
        <w:rPr>
          <w:sz w:val="20"/>
          <w:szCs w:val="20"/>
        </w:rPr>
        <w:t xml:space="preserve"> </w:t>
      </w:r>
      <w:r w:rsidR="005D764A">
        <w:rPr>
          <w:sz w:val="20"/>
          <w:szCs w:val="20"/>
        </w:rPr>
        <w:t xml:space="preserve">del </w:t>
      </w:r>
      <w:r w:rsidR="00F118F8" w:rsidRPr="000A06C4">
        <w:rPr>
          <w:sz w:val="20"/>
          <w:szCs w:val="20"/>
        </w:rPr>
        <w:t xml:space="preserve">muestreo y </w:t>
      </w:r>
      <w:r w:rsidR="005D764A">
        <w:rPr>
          <w:sz w:val="20"/>
          <w:szCs w:val="20"/>
        </w:rPr>
        <w:t xml:space="preserve">la </w:t>
      </w:r>
      <w:r w:rsidR="00F118F8" w:rsidRPr="000A06C4">
        <w:rPr>
          <w:sz w:val="20"/>
          <w:szCs w:val="20"/>
        </w:rPr>
        <w:t xml:space="preserve">valoración </w:t>
      </w:r>
      <w:r w:rsidR="00E21704">
        <w:rPr>
          <w:sz w:val="20"/>
          <w:szCs w:val="20"/>
        </w:rPr>
        <w:t>de daños indemnizables</w:t>
      </w:r>
      <w:r w:rsidR="00F118F8" w:rsidRPr="000A06C4">
        <w:rPr>
          <w:sz w:val="20"/>
          <w:szCs w:val="20"/>
        </w:rPr>
        <w:t>, con la participación de todos los asistentes.</w:t>
      </w:r>
    </w:p>
    <w:p w:rsidR="000C21F3" w:rsidRDefault="00E21704" w:rsidP="00317288">
      <w:pPr>
        <w:pStyle w:val="Prrafodelista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presentación se realizará por </w:t>
      </w:r>
      <w:r w:rsidR="00F118F8" w:rsidRPr="000A06C4">
        <w:rPr>
          <w:sz w:val="20"/>
          <w:szCs w:val="20"/>
        </w:rPr>
        <w:t xml:space="preserve">peritos de Agroseguro y </w:t>
      </w:r>
      <w:r w:rsidR="005D764A" w:rsidRPr="000A06C4">
        <w:rPr>
          <w:sz w:val="20"/>
          <w:szCs w:val="20"/>
        </w:rPr>
        <w:t>Técnico</w:t>
      </w:r>
      <w:r w:rsidR="005D764A">
        <w:rPr>
          <w:sz w:val="20"/>
          <w:szCs w:val="20"/>
        </w:rPr>
        <w:t>s</w:t>
      </w:r>
      <w:r w:rsidR="00F118F8" w:rsidRPr="000A06C4">
        <w:rPr>
          <w:sz w:val="20"/>
          <w:szCs w:val="20"/>
        </w:rPr>
        <w:t xml:space="preserve"> especialista</w:t>
      </w:r>
      <w:r w:rsidR="005D764A">
        <w:rPr>
          <w:sz w:val="20"/>
          <w:szCs w:val="20"/>
        </w:rPr>
        <w:t>s</w:t>
      </w:r>
      <w:r w:rsidR="00F118F8" w:rsidRPr="000A06C4">
        <w:rPr>
          <w:sz w:val="20"/>
          <w:szCs w:val="20"/>
        </w:rPr>
        <w:t xml:space="preserve"> en siniestros  de la Fundación Campo Agromutua.</w:t>
      </w:r>
    </w:p>
    <w:p w:rsidR="000A06C4" w:rsidRPr="000A06C4" w:rsidRDefault="000A06C4" w:rsidP="00317288">
      <w:pPr>
        <w:pStyle w:val="Prrafodelista"/>
        <w:spacing w:after="0" w:line="240" w:lineRule="auto"/>
        <w:jc w:val="both"/>
        <w:rPr>
          <w:sz w:val="20"/>
          <w:szCs w:val="20"/>
        </w:rPr>
      </w:pPr>
    </w:p>
    <w:p w:rsidR="00F118F8" w:rsidRPr="005D764A" w:rsidRDefault="00B6414A" w:rsidP="0031728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11:</w:t>
      </w:r>
      <w:r w:rsidR="00F56798">
        <w:rPr>
          <w:b/>
          <w:sz w:val="20"/>
          <w:szCs w:val="20"/>
        </w:rPr>
        <w:t xml:space="preserve">30 a </w:t>
      </w:r>
      <w:r w:rsidR="00E07A1F">
        <w:rPr>
          <w:b/>
          <w:sz w:val="20"/>
          <w:szCs w:val="20"/>
        </w:rPr>
        <w:t xml:space="preserve">12,00 h, Café </w:t>
      </w:r>
      <w:r w:rsidR="00AB3EF4">
        <w:rPr>
          <w:b/>
          <w:sz w:val="20"/>
          <w:szCs w:val="20"/>
        </w:rPr>
        <w:t>descanso</w:t>
      </w:r>
    </w:p>
    <w:p w:rsidR="005D764A" w:rsidRDefault="005D764A" w:rsidP="00317288">
      <w:pPr>
        <w:pStyle w:val="Prrafodelista"/>
        <w:spacing w:after="0" w:line="240" w:lineRule="auto"/>
        <w:jc w:val="both"/>
        <w:rPr>
          <w:sz w:val="20"/>
          <w:szCs w:val="20"/>
        </w:rPr>
      </w:pPr>
    </w:p>
    <w:p w:rsidR="00F118F8" w:rsidRPr="00B34E48" w:rsidRDefault="00F118F8" w:rsidP="0031728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0A06C4">
        <w:rPr>
          <w:b/>
          <w:sz w:val="20"/>
          <w:szCs w:val="20"/>
        </w:rPr>
        <w:t>12,00 a 14,00</w:t>
      </w:r>
      <w:r w:rsidR="000A06C4" w:rsidRPr="000A06C4">
        <w:rPr>
          <w:b/>
          <w:sz w:val="20"/>
          <w:szCs w:val="20"/>
        </w:rPr>
        <w:t xml:space="preserve"> </w:t>
      </w:r>
      <w:r w:rsidRPr="000A06C4">
        <w:rPr>
          <w:b/>
          <w:sz w:val="20"/>
          <w:szCs w:val="20"/>
        </w:rPr>
        <w:t xml:space="preserve">h PARTE </w:t>
      </w:r>
      <w:r w:rsidR="005D764A">
        <w:rPr>
          <w:b/>
          <w:sz w:val="20"/>
          <w:szCs w:val="20"/>
        </w:rPr>
        <w:t xml:space="preserve">DE CONTENIDOS </w:t>
      </w:r>
      <w:r w:rsidRPr="000A06C4">
        <w:rPr>
          <w:b/>
          <w:sz w:val="20"/>
          <w:szCs w:val="20"/>
        </w:rPr>
        <w:t>TE</w:t>
      </w:r>
      <w:r w:rsidR="005D764A">
        <w:rPr>
          <w:b/>
          <w:sz w:val="20"/>
          <w:szCs w:val="20"/>
        </w:rPr>
        <w:t>Ó</w:t>
      </w:r>
      <w:r w:rsidRPr="000A06C4">
        <w:rPr>
          <w:b/>
          <w:sz w:val="20"/>
          <w:szCs w:val="20"/>
        </w:rPr>
        <w:t>RIC</w:t>
      </w:r>
      <w:r w:rsidR="005D764A">
        <w:rPr>
          <w:b/>
          <w:sz w:val="20"/>
          <w:szCs w:val="20"/>
        </w:rPr>
        <w:t>OS</w:t>
      </w:r>
      <w:r w:rsidRPr="000A06C4">
        <w:rPr>
          <w:b/>
          <w:sz w:val="20"/>
          <w:szCs w:val="20"/>
        </w:rPr>
        <w:t>:</w:t>
      </w:r>
      <w:r w:rsidRPr="00B34E48">
        <w:rPr>
          <w:sz w:val="20"/>
          <w:szCs w:val="20"/>
        </w:rPr>
        <w:t xml:space="preserve"> </w:t>
      </w:r>
      <w:r w:rsidR="005D764A">
        <w:rPr>
          <w:sz w:val="20"/>
          <w:szCs w:val="20"/>
        </w:rPr>
        <w:t>E</w:t>
      </w:r>
      <w:r w:rsidRPr="00B34E48">
        <w:rPr>
          <w:sz w:val="20"/>
          <w:szCs w:val="20"/>
        </w:rPr>
        <w:t xml:space="preserve">xposiciones teóricas de </w:t>
      </w:r>
      <w:r w:rsidR="005D764A">
        <w:rPr>
          <w:sz w:val="20"/>
          <w:szCs w:val="20"/>
        </w:rPr>
        <w:t xml:space="preserve">los </w:t>
      </w:r>
      <w:r w:rsidRPr="00B34E48">
        <w:rPr>
          <w:sz w:val="20"/>
          <w:szCs w:val="20"/>
        </w:rPr>
        <w:t>cálculos de valoraciones</w:t>
      </w:r>
      <w:r w:rsidR="005D764A">
        <w:rPr>
          <w:sz w:val="20"/>
          <w:szCs w:val="20"/>
        </w:rPr>
        <w:t>,</w:t>
      </w:r>
      <w:r w:rsidRPr="00B34E48">
        <w:rPr>
          <w:sz w:val="20"/>
          <w:szCs w:val="20"/>
        </w:rPr>
        <w:t xml:space="preserve"> con ejemplos prácticos por parte del Personal de Agroseguro.</w:t>
      </w:r>
    </w:p>
    <w:p w:rsidR="00F118F8" w:rsidRPr="00B34E48" w:rsidRDefault="00F118F8" w:rsidP="00317288">
      <w:pPr>
        <w:pStyle w:val="Prrafodelista"/>
        <w:spacing w:after="0" w:line="240" w:lineRule="auto"/>
        <w:jc w:val="both"/>
        <w:rPr>
          <w:sz w:val="20"/>
          <w:szCs w:val="20"/>
        </w:rPr>
      </w:pPr>
      <w:r w:rsidRPr="00B34E48">
        <w:rPr>
          <w:sz w:val="20"/>
          <w:szCs w:val="20"/>
        </w:rPr>
        <w:t xml:space="preserve">Intervención del personal de la Fundación Campo Agromutua  informando sobre </w:t>
      </w:r>
      <w:r w:rsidR="005D764A">
        <w:rPr>
          <w:sz w:val="20"/>
          <w:szCs w:val="20"/>
        </w:rPr>
        <w:t xml:space="preserve">los </w:t>
      </w:r>
      <w:r w:rsidRPr="00B34E48">
        <w:rPr>
          <w:sz w:val="20"/>
          <w:szCs w:val="20"/>
        </w:rPr>
        <w:t xml:space="preserve">procesos </w:t>
      </w:r>
      <w:r w:rsidR="00E21704">
        <w:rPr>
          <w:sz w:val="20"/>
          <w:szCs w:val="20"/>
        </w:rPr>
        <w:t>establecidos en caso de siniestro</w:t>
      </w:r>
      <w:r w:rsidRPr="00B34E48">
        <w:rPr>
          <w:sz w:val="20"/>
          <w:szCs w:val="20"/>
        </w:rPr>
        <w:t xml:space="preserve"> y </w:t>
      </w:r>
      <w:r w:rsidR="005D764A">
        <w:rPr>
          <w:sz w:val="20"/>
          <w:szCs w:val="20"/>
        </w:rPr>
        <w:t xml:space="preserve">las </w:t>
      </w:r>
      <w:r w:rsidRPr="00B34E48">
        <w:rPr>
          <w:sz w:val="20"/>
          <w:szCs w:val="20"/>
        </w:rPr>
        <w:t>herramientas de que se dispone frente a disconformidades periciales.</w:t>
      </w:r>
    </w:p>
    <w:p w:rsidR="00F118F8" w:rsidRDefault="00F118F8" w:rsidP="0031728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0A06C4">
        <w:rPr>
          <w:b/>
          <w:sz w:val="20"/>
          <w:szCs w:val="20"/>
        </w:rPr>
        <w:t xml:space="preserve">14,00 a 14,30h </w:t>
      </w:r>
      <w:r w:rsidR="00317288">
        <w:rPr>
          <w:b/>
          <w:sz w:val="20"/>
          <w:szCs w:val="20"/>
        </w:rPr>
        <w:t>D</w:t>
      </w:r>
      <w:r w:rsidRPr="000A06C4">
        <w:rPr>
          <w:b/>
          <w:sz w:val="20"/>
          <w:szCs w:val="20"/>
        </w:rPr>
        <w:t>ebate, dudas y consultas</w:t>
      </w:r>
      <w:r w:rsidRPr="00B34E48">
        <w:rPr>
          <w:sz w:val="20"/>
          <w:szCs w:val="20"/>
        </w:rPr>
        <w:t xml:space="preserve"> (mesa redonda).</w:t>
      </w:r>
      <w:r w:rsidR="00317288">
        <w:rPr>
          <w:sz w:val="20"/>
          <w:szCs w:val="20"/>
        </w:rPr>
        <w:t xml:space="preserve"> Elaboración de Conclusiones</w:t>
      </w:r>
    </w:p>
    <w:p w:rsidR="00317288" w:rsidRPr="00B34E48" w:rsidRDefault="00317288" w:rsidP="0031728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14,30 h a 14,45 h. Clausura.</w:t>
      </w:r>
    </w:p>
    <w:p w:rsidR="00F118F8" w:rsidRDefault="00F118F8" w:rsidP="0031728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b/>
          <w:sz w:val="20"/>
          <w:szCs w:val="20"/>
        </w:rPr>
      </w:pPr>
      <w:r w:rsidRPr="000A06C4">
        <w:rPr>
          <w:b/>
          <w:sz w:val="20"/>
          <w:szCs w:val="20"/>
        </w:rPr>
        <w:t>14,</w:t>
      </w:r>
      <w:r w:rsidR="00317288">
        <w:rPr>
          <w:b/>
          <w:sz w:val="20"/>
          <w:szCs w:val="20"/>
        </w:rPr>
        <w:t>45</w:t>
      </w:r>
      <w:r w:rsidRPr="000A06C4">
        <w:rPr>
          <w:b/>
          <w:sz w:val="20"/>
          <w:szCs w:val="20"/>
        </w:rPr>
        <w:t xml:space="preserve"> h Almuerzo de trabajo</w:t>
      </w:r>
      <w:r w:rsidR="00920FBE">
        <w:rPr>
          <w:b/>
          <w:sz w:val="20"/>
          <w:szCs w:val="20"/>
        </w:rPr>
        <w:t>.</w:t>
      </w:r>
    </w:p>
    <w:p w:rsidR="00317288" w:rsidRDefault="00317288" w:rsidP="00317288">
      <w:pPr>
        <w:pStyle w:val="Prrafodelista"/>
        <w:spacing w:after="0" w:line="240" w:lineRule="auto"/>
        <w:jc w:val="both"/>
        <w:rPr>
          <w:b/>
          <w:sz w:val="20"/>
          <w:szCs w:val="20"/>
        </w:rPr>
      </w:pPr>
    </w:p>
    <w:p w:rsidR="00F118F8" w:rsidRPr="000A06C4" w:rsidRDefault="00B34E48" w:rsidP="00317288">
      <w:pPr>
        <w:spacing w:after="0" w:line="240" w:lineRule="auto"/>
        <w:rPr>
          <w:b/>
          <w:u w:val="single"/>
        </w:rPr>
      </w:pPr>
      <w:r w:rsidRPr="000A06C4">
        <w:rPr>
          <w:b/>
          <w:u w:val="single"/>
        </w:rPr>
        <w:t>PONENTES:</w:t>
      </w:r>
    </w:p>
    <w:p w:rsidR="00B34E48" w:rsidRDefault="00B34E48" w:rsidP="00317288">
      <w:pPr>
        <w:spacing w:after="0" w:line="240" w:lineRule="auto"/>
      </w:pPr>
      <w:r>
        <w:t>AGROSEGURO:</w:t>
      </w:r>
    </w:p>
    <w:p w:rsidR="00B34E48" w:rsidRDefault="00B34E48" w:rsidP="00317288">
      <w:pPr>
        <w:pStyle w:val="Prrafodelista"/>
        <w:numPr>
          <w:ilvl w:val="0"/>
          <w:numId w:val="1"/>
        </w:numPr>
        <w:spacing w:after="0" w:line="240" w:lineRule="auto"/>
      </w:pPr>
      <w:r>
        <w:t>D. Jesús López Baquero (director jef. Zona VIII).</w:t>
      </w:r>
    </w:p>
    <w:p w:rsidR="00B34E48" w:rsidRDefault="00B34E48" w:rsidP="00317288">
      <w:pPr>
        <w:pStyle w:val="Prrafodelista"/>
        <w:numPr>
          <w:ilvl w:val="0"/>
          <w:numId w:val="1"/>
        </w:numPr>
        <w:spacing w:after="0" w:line="240" w:lineRule="auto"/>
      </w:pPr>
      <w:r>
        <w:t>Dª. Aurora Ladrón de Guevara (Coordinadora peritos</w:t>
      </w:r>
      <w:r w:rsidR="00586E11">
        <w:t xml:space="preserve"> AGROSEGURO</w:t>
      </w:r>
      <w:r>
        <w:t>)</w:t>
      </w:r>
    </w:p>
    <w:p w:rsidR="00B34E48" w:rsidRDefault="00B34E48" w:rsidP="00317288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 </w:t>
      </w:r>
      <w:r w:rsidR="00586E11">
        <w:t xml:space="preserve">Otro personal a </w:t>
      </w:r>
      <w:r>
        <w:t>designar por parte de AGROSEGURO.</w:t>
      </w:r>
    </w:p>
    <w:p w:rsidR="00B34E48" w:rsidRDefault="00B34E48" w:rsidP="00317288">
      <w:pPr>
        <w:spacing w:after="0" w:line="240" w:lineRule="auto"/>
      </w:pPr>
      <w:r>
        <w:t>FUNDACION CAMPO AGROMUTUA:</w:t>
      </w:r>
    </w:p>
    <w:p w:rsidR="00B34E48" w:rsidRDefault="00B34E48" w:rsidP="00317288">
      <w:pPr>
        <w:spacing w:after="0" w:line="240" w:lineRule="auto"/>
        <w:ind w:firstLine="709"/>
      </w:pPr>
      <w:r>
        <w:t>D. Francisco J. Ros Cabañas (Director)</w:t>
      </w:r>
      <w:r>
        <w:tab/>
      </w:r>
    </w:p>
    <w:p w:rsidR="00B34E48" w:rsidRDefault="00B34E48" w:rsidP="00317288">
      <w:pPr>
        <w:spacing w:after="0" w:line="240" w:lineRule="auto"/>
        <w:ind w:firstLine="709"/>
      </w:pPr>
      <w:r>
        <w:t>D. Severino Rodríguez Martínez Conde (Responsable Técnico – Pericial).</w:t>
      </w:r>
    </w:p>
    <w:p w:rsidR="000A06C4" w:rsidRDefault="000A06C4" w:rsidP="00317288">
      <w:pPr>
        <w:spacing w:after="0" w:line="240" w:lineRule="auto"/>
      </w:pPr>
    </w:p>
    <w:p w:rsidR="00B34E48" w:rsidRDefault="00B34E48" w:rsidP="00317288">
      <w:pPr>
        <w:spacing w:after="0" w:line="240" w:lineRule="auto"/>
      </w:pPr>
      <w:r>
        <w:t xml:space="preserve">ENESA: </w:t>
      </w:r>
      <w:r w:rsidR="000A06C4">
        <w:t>PENDIENTE DESIGNACION DE ASISTENTE.</w:t>
      </w:r>
    </w:p>
    <w:sectPr w:rsidR="00B34E48" w:rsidSect="000A06C4">
      <w:headerReference w:type="default" r:id="rId7"/>
      <w:pgSz w:w="11906" w:h="16838"/>
      <w:pgMar w:top="709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BC2" w:rsidRDefault="00CF2BC2" w:rsidP="00CF2BC2">
      <w:pPr>
        <w:spacing w:after="0" w:line="240" w:lineRule="auto"/>
      </w:pPr>
      <w:r>
        <w:separator/>
      </w:r>
    </w:p>
  </w:endnote>
  <w:endnote w:type="continuationSeparator" w:id="1">
    <w:p w:rsidR="00CF2BC2" w:rsidRDefault="00CF2BC2" w:rsidP="00CF2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BC2" w:rsidRDefault="00CF2BC2" w:rsidP="00CF2BC2">
      <w:pPr>
        <w:spacing w:after="0" w:line="240" w:lineRule="auto"/>
      </w:pPr>
      <w:r>
        <w:separator/>
      </w:r>
    </w:p>
  </w:footnote>
  <w:footnote w:type="continuationSeparator" w:id="1">
    <w:p w:rsidR="00CF2BC2" w:rsidRDefault="00CF2BC2" w:rsidP="00CF2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BC2" w:rsidRDefault="00CF2BC2">
    <w:pPr>
      <w:pStyle w:val="Encabezado"/>
    </w:pPr>
    <w:r>
      <w:rPr>
        <w:noProof/>
        <w:lang w:eastAsia="es-ES"/>
      </w:rPr>
      <w:drawing>
        <wp:inline distT="0" distB="0" distL="0" distR="0">
          <wp:extent cx="913470" cy="618978"/>
          <wp:effectExtent l="19050" t="0" r="930" b="0"/>
          <wp:docPr id="1" name="0 Imagen" descr="logofondoamaril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fondoamarill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3161" cy="6187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</w:t>
    </w:r>
    <w:r>
      <w:rPr>
        <w:noProof/>
        <w:lang w:eastAsia="es-ES"/>
      </w:rPr>
      <w:drawing>
        <wp:inline distT="0" distB="0" distL="0" distR="0">
          <wp:extent cx="3144178" cy="625241"/>
          <wp:effectExtent l="19050" t="0" r="0" b="0"/>
          <wp:docPr id="2" name="1 Imagen" descr="ENESA_nue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ESA_nuev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142864" cy="624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F2BC2" w:rsidRDefault="00CF2BC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E6958"/>
    <w:multiLevelType w:val="hybridMultilevel"/>
    <w:tmpl w:val="C9D22008"/>
    <w:lvl w:ilvl="0" w:tplc="2BAAA7DA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06C3C"/>
    <w:rsid w:val="000A06C4"/>
    <w:rsid w:val="000C21F3"/>
    <w:rsid w:val="000C6A7B"/>
    <w:rsid w:val="00133573"/>
    <w:rsid w:val="001A4500"/>
    <w:rsid w:val="00234038"/>
    <w:rsid w:val="00265BCD"/>
    <w:rsid w:val="002A2149"/>
    <w:rsid w:val="002C08CF"/>
    <w:rsid w:val="00317288"/>
    <w:rsid w:val="0035101B"/>
    <w:rsid w:val="0036140C"/>
    <w:rsid w:val="004B1C92"/>
    <w:rsid w:val="004E1919"/>
    <w:rsid w:val="00586E11"/>
    <w:rsid w:val="005D764A"/>
    <w:rsid w:val="00606C3C"/>
    <w:rsid w:val="00646FE5"/>
    <w:rsid w:val="00676B79"/>
    <w:rsid w:val="006D6DEA"/>
    <w:rsid w:val="007A77A6"/>
    <w:rsid w:val="008332E7"/>
    <w:rsid w:val="00850A48"/>
    <w:rsid w:val="00856114"/>
    <w:rsid w:val="00920FBE"/>
    <w:rsid w:val="00931230"/>
    <w:rsid w:val="00986EFE"/>
    <w:rsid w:val="00A31553"/>
    <w:rsid w:val="00AB3EF4"/>
    <w:rsid w:val="00AE4DC0"/>
    <w:rsid w:val="00B34E48"/>
    <w:rsid w:val="00B6414A"/>
    <w:rsid w:val="00B7050E"/>
    <w:rsid w:val="00B82F0D"/>
    <w:rsid w:val="00BB1C72"/>
    <w:rsid w:val="00BB5D27"/>
    <w:rsid w:val="00C336D0"/>
    <w:rsid w:val="00C941BB"/>
    <w:rsid w:val="00C977E6"/>
    <w:rsid w:val="00CA4722"/>
    <w:rsid w:val="00CF2BC2"/>
    <w:rsid w:val="00E07A1F"/>
    <w:rsid w:val="00E21704"/>
    <w:rsid w:val="00E51DDD"/>
    <w:rsid w:val="00E674D9"/>
    <w:rsid w:val="00E750CF"/>
    <w:rsid w:val="00EE1616"/>
    <w:rsid w:val="00F118F8"/>
    <w:rsid w:val="00F56798"/>
    <w:rsid w:val="00F621EA"/>
    <w:rsid w:val="00F77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D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06C3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F2B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2BC2"/>
  </w:style>
  <w:style w:type="paragraph" w:styleId="Piedepgina">
    <w:name w:val="footer"/>
    <w:basedOn w:val="Normal"/>
    <w:link w:val="PiedepginaCar"/>
    <w:uiPriority w:val="99"/>
    <w:semiHidden/>
    <w:unhideWhenUsed/>
    <w:rsid w:val="00CF2B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F2BC2"/>
  </w:style>
  <w:style w:type="paragraph" w:styleId="Textodeglobo">
    <w:name w:val="Balloon Text"/>
    <w:basedOn w:val="Normal"/>
    <w:link w:val="TextodegloboCar"/>
    <w:uiPriority w:val="99"/>
    <w:semiHidden/>
    <w:unhideWhenUsed/>
    <w:rsid w:val="00CF2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2B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prc</dc:creator>
  <cp:lastModifiedBy>mari</cp:lastModifiedBy>
  <cp:revision>2</cp:revision>
  <dcterms:created xsi:type="dcterms:W3CDTF">2017-11-13T09:12:00Z</dcterms:created>
  <dcterms:modified xsi:type="dcterms:W3CDTF">2017-11-13T09:12:00Z</dcterms:modified>
</cp:coreProperties>
</file>