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8EB9A" w14:textId="2295C42C" w:rsidR="009C403E" w:rsidRPr="003F433B" w:rsidRDefault="004F5E5D" w:rsidP="00AC6EB2">
      <w:pPr>
        <w:pStyle w:val="Sinespaciado1"/>
        <w:jc w:val="center"/>
        <w:rPr>
          <w:rFonts w:ascii="Calibri" w:hAnsi="Calibri" w:cs="Verdana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Verdana"/>
          <w:b/>
          <w:sz w:val="22"/>
          <w:szCs w:val="22"/>
        </w:rPr>
        <w:t xml:space="preserve">Hoy se ha celebrado una reunión en la </w:t>
      </w:r>
      <w:r w:rsidR="00EA3F6F">
        <w:rPr>
          <w:rFonts w:ascii="Calibri" w:hAnsi="Calibri" w:cs="Verdana"/>
          <w:b/>
          <w:sz w:val="22"/>
          <w:szCs w:val="22"/>
        </w:rPr>
        <w:t xml:space="preserve">Secretaría </w:t>
      </w:r>
      <w:r>
        <w:rPr>
          <w:rFonts w:ascii="Calibri" w:hAnsi="Calibri" w:cs="Verdana"/>
          <w:b/>
          <w:sz w:val="22"/>
          <w:szCs w:val="22"/>
        </w:rPr>
        <w:t xml:space="preserve">General de Pesca en la que también han participado CC.AA., científicos, ONG´s y sindicatos </w:t>
      </w:r>
    </w:p>
    <w:p w14:paraId="376343DE" w14:textId="77777777" w:rsidR="009C403E" w:rsidRDefault="009C403E" w:rsidP="009C403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Verdana"/>
          <w:b/>
        </w:rPr>
      </w:pPr>
    </w:p>
    <w:p w14:paraId="5EF5D581" w14:textId="2444969F" w:rsidR="00AA2A45" w:rsidRDefault="004F5E5D" w:rsidP="009C403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Verdana"/>
          <w:b/>
        </w:rPr>
      </w:pPr>
      <w:r>
        <w:rPr>
          <w:rFonts w:asciiTheme="minorHAnsi" w:hAnsiTheme="minorHAnsi" w:cs="Verdana"/>
          <w:b/>
        </w:rPr>
        <w:t xml:space="preserve">CEPESCA </w:t>
      </w:r>
      <w:r w:rsidR="00356002">
        <w:rPr>
          <w:rFonts w:asciiTheme="minorHAnsi" w:hAnsiTheme="minorHAnsi" w:cs="Verdana"/>
          <w:b/>
        </w:rPr>
        <w:t xml:space="preserve">VALORA AVANCES CONSEGUIDOS PARA CONSENSUAR </w:t>
      </w:r>
      <w:r w:rsidR="00184375">
        <w:rPr>
          <w:rFonts w:asciiTheme="minorHAnsi" w:hAnsiTheme="minorHAnsi" w:cs="Verdana"/>
          <w:b/>
        </w:rPr>
        <w:t>MEDIDAS QUE</w:t>
      </w:r>
      <w:r>
        <w:rPr>
          <w:rFonts w:asciiTheme="minorHAnsi" w:hAnsiTheme="minorHAnsi" w:cs="Verdana"/>
          <w:b/>
        </w:rPr>
        <w:t xml:space="preserve"> </w:t>
      </w:r>
      <w:r w:rsidR="00184375">
        <w:rPr>
          <w:rFonts w:asciiTheme="minorHAnsi" w:hAnsiTheme="minorHAnsi" w:cs="Verdana"/>
          <w:b/>
        </w:rPr>
        <w:t>GARANTICEN</w:t>
      </w:r>
      <w:r w:rsidR="00AA2A45">
        <w:rPr>
          <w:rFonts w:asciiTheme="minorHAnsi" w:hAnsiTheme="minorHAnsi" w:cs="Verdana"/>
          <w:b/>
        </w:rPr>
        <w:t xml:space="preserve"> </w:t>
      </w:r>
      <w:r w:rsidR="00873C18">
        <w:rPr>
          <w:rFonts w:asciiTheme="minorHAnsi" w:hAnsiTheme="minorHAnsi" w:cs="Verdana"/>
          <w:b/>
        </w:rPr>
        <w:t xml:space="preserve">LA SOSTENIBILIDAD DEL MEDITERRÁNEO </w:t>
      </w:r>
    </w:p>
    <w:p w14:paraId="38501744" w14:textId="77777777" w:rsidR="00AA2A45" w:rsidRDefault="00AA2A45" w:rsidP="009C403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Verdana"/>
          <w:b/>
        </w:rPr>
      </w:pPr>
    </w:p>
    <w:p w14:paraId="747F7D85" w14:textId="000590A9" w:rsidR="004F5E5D" w:rsidRDefault="009B3C3B" w:rsidP="005440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  <w:u w:val="single"/>
        </w:rPr>
        <w:t xml:space="preserve">Madrid, 6 de abril de </w:t>
      </w:r>
      <w:r w:rsidR="00106D52">
        <w:rPr>
          <w:rFonts w:asciiTheme="minorHAnsi" w:hAnsiTheme="minorHAnsi" w:cs="Verdana"/>
          <w:u w:val="single"/>
        </w:rPr>
        <w:t>2016</w:t>
      </w:r>
      <w:r w:rsidR="009C403E">
        <w:rPr>
          <w:rFonts w:asciiTheme="minorHAnsi" w:hAnsiTheme="minorHAnsi" w:cs="Verdana"/>
        </w:rPr>
        <w:t xml:space="preserve">.- </w:t>
      </w:r>
      <w:r w:rsidR="004F5E5D">
        <w:rPr>
          <w:rFonts w:asciiTheme="minorHAnsi" w:hAnsiTheme="minorHAnsi" w:cs="Verdana"/>
        </w:rPr>
        <w:t>L</w:t>
      </w:r>
      <w:r w:rsidR="00F46D1A">
        <w:rPr>
          <w:rFonts w:asciiTheme="minorHAnsi" w:hAnsiTheme="minorHAnsi" w:cs="Verdana"/>
        </w:rPr>
        <w:t>a Confederación Española de Pesca (</w:t>
      </w:r>
      <w:r w:rsidR="00F86995" w:rsidRPr="001E581F">
        <w:rPr>
          <w:rFonts w:asciiTheme="minorHAnsi" w:hAnsiTheme="minorHAnsi" w:cs="Verdana"/>
        </w:rPr>
        <w:t>CEPESCA</w:t>
      </w:r>
      <w:r w:rsidR="00F46D1A">
        <w:rPr>
          <w:rFonts w:asciiTheme="minorHAnsi" w:hAnsiTheme="minorHAnsi" w:cs="Verdana"/>
        </w:rPr>
        <w:t>)</w:t>
      </w:r>
      <w:r w:rsidR="004F5E5D">
        <w:rPr>
          <w:rFonts w:asciiTheme="minorHAnsi" w:hAnsiTheme="minorHAnsi" w:cs="Verdana"/>
        </w:rPr>
        <w:t xml:space="preserve"> </w:t>
      </w:r>
      <w:r w:rsidR="00356002">
        <w:rPr>
          <w:rFonts w:asciiTheme="minorHAnsi" w:hAnsiTheme="minorHAnsi" w:cs="Verdana"/>
        </w:rPr>
        <w:t xml:space="preserve">ha valorado hoy los avances que se han producido </w:t>
      </w:r>
      <w:r w:rsidR="004F5E5D">
        <w:rPr>
          <w:rFonts w:asciiTheme="minorHAnsi" w:hAnsiTheme="minorHAnsi" w:cs="Verdana"/>
        </w:rPr>
        <w:t xml:space="preserve">en la </w:t>
      </w:r>
      <w:r w:rsidR="00356002">
        <w:rPr>
          <w:rFonts w:asciiTheme="minorHAnsi" w:hAnsiTheme="minorHAnsi" w:cs="Verdana"/>
        </w:rPr>
        <w:t xml:space="preserve">reunión de la </w:t>
      </w:r>
      <w:r w:rsidR="00EA3F6F">
        <w:rPr>
          <w:rFonts w:asciiTheme="minorHAnsi" w:hAnsiTheme="minorHAnsi" w:cs="Verdana"/>
        </w:rPr>
        <w:t xml:space="preserve">Secretaría </w:t>
      </w:r>
      <w:r w:rsidR="004F5E5D">
        <w:rPr>
          <w:rFonts w:asciiTheme="minorHAnsi" w:hAnsiTheme="minorHAnsi" w:cs="Verdana"/>
        </w:rPr>
        <w:t xml:space="preserve">General </w:t>
      </w:r>
      <w:r w:rsidR="006077C9">
        <w:rPr>
          <w:rFonts w:asciiTheme="minorHAnsi" w:hAnsiTheme="minorHAnsi" w:cs="Verdana"/>
        </w:rPr>
        <w:t xml:space="preserve">de Pesca </w:t>
      </w:r>
      <w:r w:rsidR="00184375">
        <w:rPr>
          <w:rFonts w:asciiTheme="minorHAnsi" w:hAnsiTheme="minorHAnsi" w:cs="Verdana"/>
        </w:rPr>
        <w:t xml:space="preserve">del MAGRAMA </w:t>
      </w:r>
      <w:r w:rsidR="006077C9">
        <w:rPr>
          <w:rFonts w:asciiTheme="minorHAnsi" w:hAnsiTheme="minorHAnsi" w:cs="Verdana"/>
        </w:rPr>
        <w:t>con el fin de garantizar</w:t>
      </w:r>
      <w:r w:rsidR="004F5E5D">
        <w:rPr>
          <w:rFonts w:asciiTheme="minorHAnsi" w:hAnsiTheme="minorHAnsi" w:cs="Verdana"/>
        </w:rPr>
        <w:t xml:space="preserve"> la sostenibilidad del Mediterráneo. En la reunión, además de C</w:t>
      </w:r>
      <w:r w:rsidR="006077C9">
        <w:rPr>
          <w:rFonts w:asciiTheme="minorHAnsi" w:hAnsiTheme="minorHAnsi" w:cs="Verdana"/>
        </w:rPr>
        <w:t>epesca</w:t>
      </w:r>
      <w:r w:rsidR="00356002">
        <w:rPr>
          <w:rFonts w:asciiTheme="minorHAnsi" w:hAnsiTheme="minorHAnsi" w:cs="Verdana"/>
        </w:rPr>
        <w:t xml:space="preserve"> y resto del sector</w:t>
      </w:r>
      <w:r w:rsidR="006077C9">
        <w:rPr>
          <w:rFonts w:asciiTheme="minorHAnsi" w:hAnsiTheme="minorHAnsi" w:cs="Verdana"/>
        </w:rPr>
        <w:t xml:space="preserve">, han participado </w:t>
      </w:r>
      <w:r w:rsidR="004F5E5D">
        <w:rPr>
          <w:rFonts w:asciiTheme="minorHAnsi" w:hAnsiTheme="minorHAnsi" w:cs="Verdana"/>
        </w:rPr>
        <w:t>las CC.AA</w:t>
      </w:r>
      <w:r w:rsidR="006077C9">
        <w:rPr>
          <w:rFonts w:asciiTheme="minorHAnsi" w:hAnsiTheme="minorHAnsi" w:cs="Verdana"/>
        </w:rPr>
        <w:t>.</w:t>
      </w:r>
      <w:r w:rsidR="004F5E5D">
        <w:rPr>
          <w:rFonts w:asciiTheme="minorHAnsi" w:hAnsiTheme="minorHAnsi" w:cs="Verdana"/>
        </w:rPr>
        <w:t xml:space="preserve">, la comunidad científica, ONG´s y los sindicatos. </w:t>
      </w:r>
    </w:p>
    <w:p w14:paraId="1871991D" w14:textId="0910510B" w:rsidR="004F5E5D" w:rsidRDefault="004F5E5D" w:rsidP="005440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>Según Javier Garat, secretario general de Cepesca, “</w:t>
      </w:r>
      <w:r w:rsidRPr="004F5E5D">
        <w:rPr>
          <w:rFonts w:asciiTheme="minorHAnsi" w:hAnsiTheme="minorHAnsi" w:cs="Verdana"/>
          <w:i/>
        </w:rPr>
        <w:t>a falta de ultimar algunos puntos del docum</w:t>
      </w:r>
      <w:r w:rsidR="006077C9">
        <w:rPr>
          <w:rFonts w:asciiTheme="minorHAnsi" w:hAnsiTheme="minorHAnsi" w:cs="Verdana"/>
          <w:i/>
        </w:rPr>
        <w:t xml:space="preserve">ento que hemos debatido esta mañana, </w:t>
      </w:r>
      <w:r w:rsidR="00356002">
        <w:rPr>
          <w:rFonts w:asciiTheme="minorHAnsi" w:hAnsiTheme="minorHAnsi" w:cs="Verdana"/>
          <w:i/>
        </w:rPr>
        <w:t>valoramos los avances conseguidos. Estamos convencidos de que en b</w:t>
      </w:r>
      <w:r w:rsidR="006077C9">
        <w:rPr>
          <w:rFonts w:asciiTheme="minorHAnsi" w:hAnsiTheme="minorHAnsi" w:cs="Verdana"/>
          <w:i/>
        </w:rPr>
        <w:t xml:space="preserve">reve </w:t>
      </w:r>
      <w:r w:rsidR="00356002">
        <w:rPr>
          <w:rFonts w:asciiTheme="minorHAnsi" w:hAnsiTheme="minorHAnsi" w:cs="Verdana"/>
          <w:i/>
        </w:rPr>
        <w:t xml:space="preserve">podremos </w:t>
      </w:r>
      <w:r w:rsidR="006077C9">
        <w:rPr>
          <w:rFonts w:asciiTheme="minorHAnsi" w:hAnsiTheme="minorHAnsi" w:cs="Verdana"/>
          <w:i/>
        </w:rPr>
        <w:t>dispon</w:t>
      </w:r>
      <w:r w:rsidR="00356002">
        <w:rPr>
          <w:rFonts w:asciiTheme="minorHAnsi" w:hAnsiTheme="minorHAnsi" w:cs="Verdana"/>
          <w:i/>
        </w:rPr>
        <w:t>er</w:t>
      </w:r>
      <w:r w:rsidRPr="004F5E5D">
        <w:rPr>
          <w:rFonts w:asciiTheme="minorHAnsi" w:hAnsiTheme="minorHAnsi" w:cs="Verdana"/>
          <w:i/>
        </w:rPr>
        <w:t xml:space="preserve"> de un paquete de medidas</w:t>
      </w:r>
      <w:r w:rsidR="00356002">
        <w:rPr>
          <w:rFonts w:asciiTheme="minorHAnsi" w:hAnsiTheme="minorHAnsi" w:cs="Verdana"/>
          <w:i/>
        </w:rPr>
        <w:t xml:space="preserve"> consensuadas</w:t>
      </w:r>
      <w:r w:rsidRPr="004F5E5D">
        <w:rPr>
          <w:rFonts w:asciiTheme="minorHAnsi" w:hAnsiTheme="minorHAnsi" w:cs="Verdana"/>
          <w:i/>
        </w:rPr>
        <w:t xml:space="preserve"> para proponer a la Co</w:t>
      </w:r>
      <w:r w:rsidR="006077C9">
        <w:rPr>
          <w:rFonts w:asciiTheme="minorHAnsi" w:hAnsiTheme="minorHAnsi" w:cs="Verdana"/>
          <w:i/>
        </w:rPr>
        <w:t>misión Europea</w:t>
      </w:r>
      <w:r w:rsidR="00356002">
        <w:rPr>
          <w:rFonts w:asciiTheme="minorHAnsi" w:hAnsiTheme="minorHAnsi" w:cs="Verdana"/>
          <w:i/>
        </w:rPr>
        <w:t xml:space="preserve"> con el fin de revertir la mala situación de las poblaciones de peces del Mediterráneo</w:t>
      </w:r>
      <w:r w:rsidR="006077C9">
        <w:rPr>
          <w:rFonts w:asciiTheme="minorHAnsi" w:hAnsiTheme="minorHAnsi" w:cs="Verdana"/>
          <w:i/>
        </w:rPr>
        <w:t>, lo cual</w:t>
      </w:r>
      <w:r w:rsidRPr="004F5E5D">
        <w:rPr>
          <w:rFonts w:asciiTheme="minorHAnsi" w:hAnsiTheme="minorHAnsi" w:cs="Verdana"/>
          <w:i/>
        </w:rPr>
        <w:t xml:space="preserve"> es una gran noticia para el sector y</w:t>
      </w:r>
      <w:r w:rsidR="006077C9">
        <w:rPr>
          <w:rFonts w:asciiTheme="minorHAnsi" w:hAnsiTheme="minorHAnsi" w:cs="Verdana"/>
          <w:i/>
        </w:rPr>
        <w:t>,</w:t>
      </w:r>
      <w:r w:rsidRPr="004F5E5D">
        <w:rPr>
          <w:rFonts w:asciiTheme="minorHAnsi" w:hAnsiTheme="minorHAnsi" w:cs="Verdana"/>
          <w:i/>
        </w:rPr>
        <w:t xml:space="preserve"> por ende</w:t>
      </w:r>
      <w:r w:rsidR="006077C9">
        <w:rPr>
          <w:rFonts w:asciiTheme="minorHAnsi" w:hAnsiTheme="minorHAnsi" w:cs="Verdana"/>
          <w:i/>
        </w:rPr>
        <w:t>,</w:t>
      </w:r>
      <w:r w:rsidRPr="004F5E5D">
        <w:rPr>
          <w:rFonts w:asciiTheme="minorHAnsi" w:hAnsiTheme="minorHAnsi" w:cs="Verdana"/>
          <w:i/>
        </w:rPr>
        <w:t xml:space="preserve"> para la socieda</w:t>
      </w:r>
      <w:r w:rsidR="006077C9">
        <w:rPr>
          <w:rFonts w:asciiTheme="minorHAnsi" w:hAnsiTheme="minorHAnsi" w:cs="Verdana"/>
          <w:i/>
        </w:rPr>
        <w:t>d en general dado el valor del mar</w:t>
      </w:r>
      <w:r w:rsidRPr="004F5E5D">
        <w:rPr>
          <w:rFonts w:asciiTheme="minorHAnsi" w:hAnsiTheme="minorHAnsi" w:cs="Verdana"/>
          <w:i/>
        </w:rPr>
        <w:t xml:space="preserve"> Mediterráneo para nuestro país</w:t>
      </w:r>
      <w:r>
        <w:rPr>
          <w:rFonts w:asciiTheme="minorHAnsi" w:hAnsiTheme="minorHAnsi" w:cs="Verdana"/>
        </w:rPr>
        <w:t xml:space="preserve">”. </w:t>
      </w:r>
    </w:p>
    <w:p w14:paraId="734DC6B3" w14:textId="2C9F58D3" w:rsidR="00E814E9" w:rsidRDefault="0078521F" w:rsidP="005440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 xml:space="preserve">El documento </w:t>
      </w:r>
      <w:r w:rsidR="004F5E5D">
        <w:rPr>
          <w:rFonts w:asciiTheme="minorHAnsi" w:hAnsiTheme="minorHAnsi" w:cs="Verdana"/>
        </w:rPr>
        <w:t xml:space="preserve">debatido, que </w:t>
      </w:r>
      <w:r w:rsidR="00AA2A45">
        <w:rPr>
          <w:rFonts w:asciiTheme="minorHAnsi" w:hAnsiTheme="minorHAnsi" w:cs="Verdana"/>
        </w:rPr>
        <w:t>especifi</w:t>
      </w:r>
      <w:r w:rsidR="009B3C3B">
        <w:rPr>
          <w:rFonts w:asciiTheme="minorHAnsi" w:hAnsiTheme="minorHAnsi" w:cs="Verdana"/>
        </w:rPr>
        <w:t>ca</w:t>
      </w:r>
      <w:r w:rsidR="00AA2A45">
        <w:rPr>
          <w:rFonts w:asciiTheme="minorHAnsi" w:hAnsiTheme="minorHAnsi" w:cs="Verdana"/>
        </w:rPr>
        <w:t xml:space="preserve"> medidas técnicas, de gestió</w:t>
      </w:r>
      <w:r w:rsidR="00E814E9">
        <w:rPr>
          <w:rFonts w:asciiTheme="minorHAnsi" w:hAnsiTheme="minorHAnsi" w:cs="Verdana"/>
        </w:rPr>
        <w:t>n y comerciales para la</w:t>
      </w:r>
      <w:r w:rsidR="0080425F">
        <w:rPr>
          <w:rFonts w:asciiTheme="minorHAnsi" w:hAnsiTheme="minorHAnsi" w:cs="Verdana"/>
        </w:rPr>
        <w:t>s</w:t>
      </w:r>
      <w:r w:rsidR="00E814E9">
        <w:rPr>
          <w:rFonts w:asciiTheme="minorHAnsi" w:hAnsiTheme="minorHAnsi" w:cs="Verdana"/>
        </w:rPr>
        <w:t xml:space="preserve"> </w:t>
      </w:r>
      <w:r w:rsidR="009B3C3B">
        <w:rPr>
          <w:rFonts w:asciiTheme="minorHAnsi" w:hAnsiTheme="minorHAnsi" w:cs="Verdana"/>
        </w:rPr>
        <w:t>flota</w:t>
      </w:r>
      <w:r w:rsidR="0080425F">
        <w:rPr>
          <w:rFonts w:asciiTheme="minorHAnsi" w:hAnsiTheme="minorHAnsi" w:cs="Verdana"/>
        </w:rPr>
        <w:t>s</w:t>
      </w:r>
      <w:r w:rsidR="009B3C3B">
        <w:rPr>
          <w:rFonts w:asciiTheme="minorHAnsi" w:hAnsiTheme="minorHAnsi" w:cs="Verdana"/>
        </w:rPr>
        <w:t xml:space="preserve"> </w:t>
      </w:r>
      <w:r w:rsidR="00E814E9">
        <w:rPr>
          <w:rFonts w:asciiTheme="minorHAnsi" w:hAnsiTheme="minorHAnsi" w:cs="Verdana"/>
        </w:rPr>
        <w:t>profe</w:t>
      </w:r>
      <w:r w:rsidR="004F5E5D">
        <w:rPr>
          <w:rFonts w:asciiTheme="minorHAnsi" w:hAnsiTheme="minorHAnsi" w:cs="Verdana"/>
        </w:rPr>
        <w:t>sional (</w:t>
      </w:r>
      <w:r w:rsidR="00E814E9">
        <w:rPr>
          <w:rFonts w:asciiTheme="minorHAnsi" w:hAnsiTheme="minorHAnsi" w:cs="Verdana"/>
        </w:rPr>
        <w:t>arrastre, cerco y palangre</w:t>
      </w:r>
      <w:r w:rsidR="004F5E5D">
        <w:rPr>
          <w:rFonts w:asciiTheme="minorHAnsi" w:hAnsiTheme="minorHAnsi" w:cs="Verdana"/>
        </w:rPr>
        <w:t>)</w:t>
      </w:r>
      <w:r w:rsidR="00E814E9">
        <w:rPr>
          <w:rFonts w:asciiTheme="minorHAnsi" w:hAnsiTheme="minorHAnsi" w:cs="Verdana"/>
        </w:rPr>
        <w:t xml:space="preserve">, </w:t>
      </w:r>
      <w:r w:rsidR="0080425F">
        <w:rPr>
          <w:rFonts w:asciiTheme="minorHAnsi" w:hAnsiTheme="minorHAnsi" w:cs="Verdana"/>
        </w:rPr>
        <w:t xml:space="preserve">y deportiva, </w:t>
      </w:r>
      <w:r>
        <w:rPr>
          <w:rFonts w:asciiTheme="minorHAnsi" w:hAnsiTheme="minorHAnsi" w:cs="Verdana"/>
        </w:rPr>
        <w:t xml:space="preserve">contempla </w:t>
      </w:r>
      <w:r w:rsidR="00E814E9">
        <w:rPr>
          <w:rFonts w:asciiTheme="minorHAnsi" w:hAnsiTheme="minorHAnsi" w:cs="Verdana"/>
        </w:rPr>
        <w:t>la constitución de una mesa de trabajo</w:t>
      </w:r>
      <w:r w:rsidR="00356002">
        <w:rPr>
          <w:rFonts w:asciiTheme="minorHAnsi" w:hAnsiTheme="minorHAnsi" w:cs="Verdana"/>
        </w:rPr>
        <w:t xml:space="preserve"> “ad hoc”</w:t>
      </w:r>
      <w:r w:rsidR="00E814E9">
        <w:rPr>
          <w:rFonts w:asciiTheme="minorHAnsi" w:hAnsiTheme="minorHAnsi" w:cs="Verdana"/>
        </w:rPr>
        <w:t xml:space="preserve">, compuesta por </w:t>
      </w:r>
      <w:r w:rsidR="0080425F">
        <w:rPr>
          <w:rFonts w:asciiTheme="minorHAnsi" w:hAnsiTheme="minorHAnsi" w:cs="Verdana"/>
        </w:rPr>
        <w:t xml:space="preserve">todos los representantes del sector, así como </w:t>
      </w:r>
      <w:r w:rsidR="00E814E9">
        <w:rPr>
          <w:rFonts w:asciiTheme="minorHAnsi" w:hAnsiTheme="minorHAnsi" w:cs="Verdana"/>
        </w:rPr>
        <w:t xml:space="preserve">científicos, </w:t>
      </w:r>
      <w:r w:rsidR="00621615">
        <w:rPr>
          <w:rFonts w:asciiTheme="minorHAnsi" w:hAnsiTheme="minorHAnsi" w:cs="Verdana"/>
        </w:rPr>
        <w:t>administraciones públicas y ONG’</w:t>
      </w:r>
      <w:r w:rsidR="00E814E9">
        <w:rPr>
          <w:rFonts w:asciiTheme="minorHAnsi" w:hAnsiTheme="minorHAnsi" w:cs="Verdana"/>
        </w:rPr>
        <w:t xml:space="preserve">s, </w:t>
      </w:r>
      <w:r w:rsidR="009B3C3B">
        <w:rPr>
          <w:rFonts w:asciiTheme="minorHAnsi" w:hAnsiTheme="minorHAnsi" w:cs="Verdana"/>
        </w:rPr>
        <w:t xml:space="preserve">para </w:t>
      </w:r>
      <w:r w:rsidR="00356002">
        <w:rPr>
          <w:rFonts w:asciiTheme="minorHAnsi" w:hAnsiTheme="minorHAnsi" w:cs="Verdana"/>
        </w:rPr>
        <w:t xml:space="preserve">poder consensuar medidas adicionales de carácter más específico a cada una de las zonas de pesca (GSA), </w:t>
      </w:r>
      <w:r w:rsidR="00E814E9">
        <w:rPr>
          <w:rFonts w:asciiTheme="minorHAnsi" w:hAnsiTheme="minorHAnsi" w:cs="Verdana"/>
        </w:rPr>
        <w:t>recopilar información de los avances obtenidos por la pue</w:t>
      </w:r>
      <w:r w:rsidR="009B3C3B">
        <w:rPr>
          <w:rFonts w:asciiTheme="minorHAnsi" w:hAnsiTheme="minorHAnsi" w:cs="Verdana"/>
        </w:rPr>
        <w:t xml:space="preserve">sta en marcha de las medidas, </w:t>
      </w:r>
      <w:r w:rsidR="00E814E9">
        <w:rPr>
          <w:rFonts w:asciiTheme="minorHAnsi" w:hAnsiTheme="minorHAnsi" w:cs="Verdana"/>
        </w:rPr>
        <w:t xml:space="preserve">valorar su impacto </w:t>
      </w:r>
      <w:r w:rsidR="009B3C3B">
        <w:rPr>
          <w:rFonts w:asciiTheme="minorHAnsi" w:hAnsiTheme="minorHAnsi" w:cs="Verdana"/>
        </w:rPr>
        <w:t xml:space="preserve">y </w:t>
      </w:r>
      <w:r w:rsidR="00E814E9">
        <w:rPr>
          <w:rFonts w:asciiTheme="minorHAnsi" w:hAnsiTheme="minorHAnsi" w:cs="Verdana"/>
        </w:rPr>
        <w:t xml:space="preserve">mejorar, si cabe, las actuaciones. </w:t>
      </w:r>
    </w:p>
    <w:p w14:paraId="7F0DD504" w14:textId="3F8BB876" w:rsidR="00E47139" w:rsidRDefault="00E814E9" w:rsidP="005440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 xml:space="preserve">Dentro de la pesca profesional, y como medida general, </w:t>
      </w:r>
      <w:r w:rsidR="0080425F">
        <w:rPr>
          <w:rFonts w:asciiTheme="minorHAnsi" w:hAnsiTheme="minorHAnsi" w:cs="Verdana"/>
        </w:rPr>
        <w:t xml:space="preserve">se ha debatido sobre </w:t>
      </w:r>
      <w:r>
        <w:rPr>
          <w:rFonts w:asciiTheme="minorHAnsi" w:hAnsiTheme="minorHAnsi" w:cs="Verdana"/>
        </w:rPr>
        <w:t>la creación de nuevas zonas de protección</w:t>
      </w:r>
      <w:r w:rsidR="00F60411">
        <w:rPr>
          <w:rFonts w:asciiTheme="minorHAnsi" w:hAnsiTheme="minorHAnsi" w:cs="Verdana"/>
        </w:rPr>
        <w:t xml:space="preserve"> pesquera</w:t>
      </w:r>
      <w:r>
        <w:rPr>
          <w:rFonts w:asciiTheme="minorHAnsi" w:hAnsiTheme="minorHAnsi" w:cs="Verdana"/>
        </w:rPr>
        <w:t xml:space="preserve"> y vedas </w:t>
      </w:r>
      <w:r w:rsidR="00F60411">
        <w:rPr>
          <w:rFonts w:asciiTheme="minorHAnsi" w:hAnsiTheme="minorHAnsi" w:cs="Verdana"/>
        </w:rPr>
        <w:t xml:space="preserve">espacios </w:t>
      </w:r>
      <w:r>
        <w:rPr>
          <w:rFonts w:asciiTheme="minorHAnsi" w:hAnsiTheme="minorHAnsi" w:cs="Verdana"/>
        </w:rPr>
        <w:t>temporales</w:t>
      </w:r>
      <w:r w:rsidR="009B3C3B">
        <w:rPr>
          <w:rFonts w:asciiTheme="minorHAnsi" w:hAnsiTheme="minorHAnsi" w:cs="Verdana"/>
        </w:rPr>
        <w:t>,</w:t>
      </w:r>
      <w:r>
        <w:rPr>
          <w:rFonts w:asciiTheme="minorHAnsi" w:hAnsiTheme="minorHAnsi" w:cs="Verdana"/>
        </w:rPr>
        <w:t xml:space="preserve"> de m</w:t>
      </w:r>
      <w:r w:rsidR="00E47139">
        <w:rPr>
          <w:rFonts w:asciiTheme="minorHAnsi" w:hAnsiTheme="minorHAnsi" w:cs="Verdana"/>
        </w:rPr>
        <w:t>anera inmediata</w:t>
      </w:r>
      <w:r w:rsidR="009B3C3B">
        <w:rPr>
          <w:rFonts w:asciiTheme="minorHAnsi" w:hAnsiTheme="minorHAnsi" w:cs="Verdana"/>
        </w:rPr>
        <w:t>,</w:t>
      </w:r>
      <w:r w:rsidR="00E47139">
        <w:rPr>
          <w:rFonts w:asciiTheme="minorHAnsi" w:hAnsiTheme="minorHAnsi" w:cs="Verdana"/>
        </w:rPr>
        <w:t xml:space="preserve"> </w:t>
      </w:r>
      <w:r>
        <w:rPr>
          <w:rFonts w:asciiTheme="minorHAnsi" w:hAnsiTheme="minorHAnsi" w:cs="Verdana"/>
        </w:rPr>
        <w:t xml:space="preserve">en aquellas </w:t>
      </w:r>
      <w:r w:rsidR="009B3C3B">
        <w:rPr>
          <w:rFonts w:asciiTheme="minorHAnsi" w:hAnsiTheme="minorHAnsi" w:cs="Verdana"/>
        </w:rPr>
        <w:t xml:space="preserve">ubicaciones </w:t>
      </w:r>
      <w:r>
        <w:rPr>
          <w:rFonts w:asciiTheme="minorHAnsi" w:hAnsiTheme="minorHAnsi" w:cs="Verdana"/>
        </w:rPr>
        <w:t xml:space="preserve">de </w:t>
      </w:r>
      <w:r w:rsidR="0078521F">
        <w:rPr>
          <w:rFonts w:asciiTheme="minorHAnsi" w:hAnsiTheme="minorHAnsi" w:cs="Verdana"/>
        </w:rPr>
        <w:t>“</w:t>
      </w:r>
      <w:r>
        <w:rPr>
          <w:rFonts w:asciiTheme="minorHAnsi" w:hAnsiTheme="minorHAnsi" w:cs="Verdana"/>
        </w:rPr>
        <w:t>puesta</w:t>
      </w:r>
      <w:r w:rsidR="0078521F">
        <w:rPr>
          <w:rFonts w:asciiTheme="minorHAnsi" w:hAnsiTheme="minorHAnsi" w:cs="Verdana"/>
        </w:rPr>
        <w:t>”</w:t>
      </w:r>
      <w:r w:rsidR="00F60411">
        <w:rPr>
          <w:rFonts w:asciiTheme="minorHAnsi" w:hAnsiTheme="minorHAnsi" w:cs="Verdana"/>
        </w:rPr>
        <w:t xml:space="preserve"> y</w:t>
      </w:r>
      <w:r>
        <w:rPr>
          <w:rFonts w:asciiTheme="minorHAnsi" w:hAnsiTheme="minorHAnsi" w:cs="Verdana"/>
        </w:rPr>
        <w:t xml:space="preserve"> en las que se detecte una alta concentración de juveniles. </w:t>
      </w:r>
    </w:p>
    <w:p w14:paraId="432F7E9A" w14:textId="4330F500" w:rsidR="0080425F" w:rsidRDefault="00E47139" w:rsidP="005440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 xml:space="preserve">Respecto al bloque de medidas técnicas, y en lo que se refiere al arrastre de fondo, se </w:t>
      </w:r>
      <w:r w:rsidR="00F60411">
        <w:rPr>
          <w:rFonts w:asciiTheme="minorHAnsi" w:hAnsiTheme="minorHAnsi" w:cs="Verdana"/>
        </w:rPr>
        <w:t xml:space="preserve">ha acordado </w:t>
      </w:r>
      <w:r>
        <w:rPr>
          <w:rFonts w:asciiTheme="minorHAnsi" w:hAnsiTheme="minorHAnsi" w:cs="Verdana"/>
        </w:rPr>
        <w:t>reducir el es</w:t>
      </w:r>
      <w:r w:rsidR="00E5593B">
        <w:rPr>
          <w:rFonts w:asciiTheme="minorHAnsi" w:hAnsiTheme="minorHAnsi" w:cs="Verdana"/>
        </w:rPr>
        <w:t>fuerzo pesquero</w:t>
      </w:r>
      <w:r w:rsidR="00F60411">
        <w:rPr>
          <w:rFonts w:asciiTheme="minorHAnsi" w:hAnsiTheme="minorHAnsi" w:cs="Verdana"/>
        </w:rPr>
        <w:t xml:space="preserve">, reduciendo </w:t>
      </w:r>
      <w:r>
        <w:rPr>
          <w:rFonts w:asciiTheme="minorHAnsi" w:hAnsiTheme="minorHAnsi" w:cs="Verdana"/>
        </w:rPr>
        <w:t xml:space="preserve">la actividad </w:t>
      </w:r>
      <w:r w:rsidR="00F60411">
        <w:rPr>
          <w:rFonts w:asciiTheme="minorHAnsi" w:hAnsiTheme="minorHAnsi" w:cs="Verdana"/>
        </w:rPr>
        <w:t xml:space="preserve">un determinado número de días </w:t>
      </w:r>
      <w:r w:rsidR="0080425F">
        <w:rPr>
          <w:rFonts w:asciiTheme="minorHAnsi" w:hAnsiTheme="minorHAnsi" w:cs="Verdana"/>
        </w:rPr>
        <w:t xml:space="preserve">dependiendo de la estación del año. </w:t>
      </w:r>
    </w:p>
    <w:p w14:paraId="2B408B81" w14:textId="64F2988D" w:rsidR="00E814E9" w:rsidRDefault="00F60411" w:rsidP="005440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 xml:space="preserve">Así mismo, se ha acordado </w:t>
      </w:r>
      <w:r w:rsidR="00E5593B">
        <w:rPr>
          <w:rFonts w:asciiTheme="minorHAnsi" w:hAnsiTheme="minorHAnsi" w:cs="Verdana"/>
        </w:rPr>
        <w:t xml:space="preserve">eliminar las excepciones que existían </w:t>
      </w:r>
      <w:r>
        <w:rPr>
          <w:rFonts w:asciiTheme="minorHAnsi" w:hAnsiTheme="minorHAnsi" w:cs="Verdana"/>
        </w:rPr>
        <w:t xml:space="preserve">con relación a los fondos autorizados a pescar, de tal manera que en ningún caso se podrá </w:t>
      </w:r>
      <w:r w:rsidR="00E5593B">
        <w:rPr>
          <w:rFonts w:asciiTheme="minorHAnsi" w:hAnsiTheme="minorHAnsi" w:cs="Verdana"/>
        </w:rPr>
        <w:t>faenar a menos de 35 metros de p</w:t>
      </w:r>
      <w:r w:rsidR="007F6382">
        <w:rPr>
          <w:rFonts w:asciiTheme="minorHAnsi" w:hAnsiTheme="minorHAnsi" w:cs="Verdana"/>
        </w:rPr>
        <w:t xml:space="preserve">rofundidad, tanto al </w:t>
      </w:r>
      <w:r w:rsidR="00E5593B">
        <w:rPr>
          <w:rFonts w:asciiTheme="minorHAnsi" w:hAnsiTheme="minorHAnsi" w:cs="Verdana"/>
        </w:rPr>
        <w:t>arr</w:t>
      </w:r>
      <w:r w:rsidR="008206DC">
        <w:rPr>
          <w:rFonts w:asciiTheme="minorHAnsi" w:hAnsiTheme="minorHAnsi" w:cs="Verdana"/>
        </w:rPr>
        <w:t>astre de fondo</w:t>
      </w:r>
      <w:r w:rsidR="007F6382">
        <w:rPr>
          <w:rFonts w:asciiTheme="minorHAnsi" w:hAnsiTheme="minorHAnsi" w:cs="Verdana"/>
        </w:rPr>
        <w:t xml:space="preserve"> como al </w:t>
      </w:r>
      <w:r w:rsidR="00E5593B">
        <w:rPr>
          <w:rFonts w:asciiTheme="minorHAnsi" w:hAnsiTheme="minorHAnsi" w:cs="Verdana"/>
        </w:rPr>
        <w:t xml:space="preserve">cerco. </w:t>
      </w:r>
    </w:p>
    <w:p w14:paraId="1A9DC057" w14:textId="748F4131" w:rsidR="00E5593B" w:rsidRDefault="00E5593B" w:rsidP="005440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 xml:space="preserve">Respecto a </w:t>
      </w:r>
      <w:r w:rsidR="007F6382">
        <w:rPr>
          <w:rFonts w:asciiTheme="minorHAnsi" w:hAnsiTheme="minorHAnsi" w:cs="Verdana"/>
        </w:rPr>
        <w:t xml:space="preserve">este último arte, </w:t>
      </w:r>
      <w:r>
        <w:rPr>
          <w:rFonts w:asciiTheme="minorHAnsi" w:hAnsiTheme="minorHAnsi" w:cs="Verdana"/>
        </w:rPr>
        <w:t xml:space="preserve">y </w:t>
      </w:r>
      <w:r w:rsidR="007F6382">
        <w:rPr>
          <w:rFonts w:asciiTheme="minorHAnsi" w:hAnsiTheme="minorHAnsi" w:cs="Verdana"/>
        </w:rPr>
        <w:t xml:space="preserve">también </w:t>
      </w:r>
      <w:r>
        <w:rPr>
          <w:rFonts w:asciiTheme="minorHAnsi" w:hAnsiTheme="minorHAnsi" w:cs="Verdana"/>
        </w:rPr>
        <w:t>dentro del capítulo de medidas té</w:t>
      </w:r>
      <w:r w:rsidR="007F6382">
        <w:rPr>
          <w:rFonts w:asciiTheme="minorHAnsi" w:hAnsiTheme="minorHAnsi" w:cs="Verdana"/>
        </w:rPr>
        <w:t>cnicas</w:t>
      </w:r>
      <w:r w:rsidR="00621615">
        <w:rPr>
          <w:rFonts w:asciiTheme="minorHAnsi" w:hAnsiTheme="minorHAnsi" w:cs="Verdana"/>
        </w:rPr>
        <w:t xml:space="preserve">, </w:t>
      </w:r>
      <w:r w:rsidR="00F60411">
        <w:rPr>
          <w:rFonts w:asciiTheme="minorHAnsi" w:hAnsiTheme="minorHAnsi" w:cs="Verdana"/>
        </w:rPr>
        <w:t>se ha pr</w:t>
      </w:r>
      <w:r w:rsidR="0078521F">
        <w:rPr>
          <w:rFonts w:asciiTheme="minorHAnsi" w:hAnsiTheme="minorHAnsi" w:cs="Verdana"/>
        </w:rPr>
        <w:t>opuest</w:t>
      </w:r>
      <w:r w:rsidR="00F60411">
        <w:rPr>
          <w:rFonts w:asciiTheme="minorHAnsi" w:hAnsiTheme="minorHAnsi" w:cs="Verdana"/>
        </w:rPr>
        <w:t>o</w:t>
      </w:r>
      <w:r w:rsidR="0078521F">
        <w:rPr>
          <w:rFonts w:asciiTheme="minorHAnsi" w:hAnsiTheme="minorHAnsi" w:cs="Verdana"/>
        </w:rPr>
        <w:t xml:space="preserve"> </w:t>
      </w:r>
      <w:r>
        <w:rPr>
          <w:rFonts w:asciiTheme="minorHAnsi" w:hAnsiTheme="minorHAnsi" w:cs="Verdana"/>
        </w:rPr>
        <w:t>retirar como especies autorizadas</w:t>
      </w:r>
      <w:r w:rsidR="0080425F">
        <w:rPr>
          <w:rFonts w:asciiTheme="minorHAnsi" w:hAnsiTheme="minorHAnsi" w:cs="Verdana"/>
        </w:rPr>
        <w:t xml:space="preserve"> </w:t>
      </w:r>
      <w:r w:rsidR="00DA3374">
        <w:rPr>
          <w:rFonts w:asciiTheme="minorHAnsi" w:hAnsiTheme="minorHAnsi" w:cs="Verdana"/>
        </w:rPr>
        <w:t>la lubina, la dorada y la corvina, permitiendo una pesca accidental de</w:t>
      </w:r>
      <w:r w:rsidR="00F60411">
        <w:rPr>
          <w:rFonts w:asciiTheme="minorHAnsi" w:hAnsiTheme="minorHAnsi" w:cs="Verdana"/>
        </w:rPr>
        <w:t xml:space="preserve"> un porcentaje a definir</w:t>
      </w:r>
      <w:r w:rsidR="00DA3374">
        <w:rPr>
          <w:rFonts w:asciiTheme="minorHAnsi" w:hAnsiTheme="minorHAnsi" w:cs="Verdana"/>
        </w:rPr>
        <w:t xml:space="preserve">. Por último, y respecto al palangre de superficie, se establece un censo contingentado mientras este segmento permanezca en desequilibrio. </w:t>
      </w:r>
    </w:p>
    <w:p w14:paraId="54DC1D7E" w14:textId="2BDA848B" w:rsidR="00DA3374" w:rsidRDefault="00621615" w:rsidP="005440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lastRenderedPageBreak/>
        <w:t xml:space="preserve">En cuanto a </w:t>
      </w:r>
      <w:r w:rsidR="00DA3374">
        <w:rPr>
          <w:rFonts w:asciiTheme="minorHAnsi" w:hAnsiTheme="minorHAnsi" w:cs="Verdana"/>
        </w:rPr>
        <w:t>las medidas de gestió</w:t>
      </w:r>
      <w:r w:rsidR="00DC22A1">
        <w:rPr>
          <w:rFonts w:asciiTheme="minorHAnsi" w:hAnsiTheme="minorHAnsi" w:cs="Verdana"/>
        </w:rPr>
        <w:t>n,</w:t>
      </w:r>
      <w:r w:rsidR="0078521F">
        <w:rPr>
          <w:rFonts w:asciiTheme="minorHAnsi" w:hAnsiTheme="minorHAnsi" w:cs="Verdana"/>
        </w:rPr>
        <w:t xml:space="preserve"> se aboga por </w:t>
      </w:r>
      <w:r w:rsidR="00DC22A1">
        <w:rPr>
          <w:rFonts w:asciiTheme="minorHAnsi" w:hAnsiTheme="minorHAnsi" w:cs="Verdana"/>
        </w:rPr>
        <w:t>paradas temporales subvencionadas</w:t>
      </w:r>
      <w:r w:rsidR="00DC22A1" w:rsidRPr="00DC22A1">
        <w:rPr>
          <w:rFonts w:asciiTheme="minorHAnsi" w:hAnsiTheme="minorHAnsi" w:cs="Verdana"/>
        </w:rPr>
        <w:t xml:space="preserve"> </w:t>
      </w:r>
      <w:r w:rsidR="00DC22A1">
        <w:rPr>
          <w:rFonts w:asciiTheme="minorHAnsi" w:hAnsiTheme="minorHAnsi" w:cs="Verdana"/>
        </w:rPr>
        <w:t>para las tres artes, concretamente duplicando el período de veda, así como los días subvencionados durante los años 2017-2019. Igualmente</w:t>
      </w:r>
      <w:r>
        <w:rPr>
          <w:rFonts w:asciiTheme="minorHAnsi" w:hAnsiTheme="minorHAnsi" w:cs="Verdana"/>
        </w:rPr>
        <w:t>,</w:t>
      </w:r>
      <w:r w:rsidR="00DC22A1">
        <w:rPr>
          <w:rFonts w:asciiTheme="minorHAnsi" w:hAnsiTheme="minorHAnsi" w:cs="Verdana"/>
        </w:rPr>
        <w:t xml:space="preserve"> propone incrementar los baremos por paradas definitivas por</w:t>
      </w:r>
      <w:r>
        <w:rPr>
          <w:rFonts w:asciiTheme="minorHAnsi" w:hAnsiTheme="minorHAnsi" w:cs="Verdana"/>
        </w:rPr>
        <w:t xml:space="preserve"> desguace en un 15-20%</w:t>
      </w:r>
      <w:r w:rsidR="00DC22A1">
        <w:rPr>
          <w:rFonts w:asciiTheme="minorHAnsi" w:hAnsiTheme="minorHAnsi" w:cs="Verdana"/>
        </w:rPr>
        <w:t xml:space="preserve"> y f</w:t>
      </w:r>
      <w:r w:rsidR="00F60411">
        <w:rPr>
          <w:rFonts w:asciiTheme="minorHAnsi" w:hAnsiTheme="minorHAnsi" w:cs="Verdana"/>
        </w:rPr>
        <w:t>lexibilizar el aporte de bajas</w:t>
      </w:r>
      <w:r w:rsidR="007C15CE">
        <w:rPr>
          <w:rFonts w:asciiTheme="minorHAnsi" w:hAnsiTheme="minorHAnsi" w:cs="Verdana"/>
        </w:rPr>
        <w:t>,</w:t>
      </w:r>
      <w:r w:rsidR="00DC22A1">
        <w:rPr>
          <w:rFonts w:asciiTheme="minorHAnsi" w:hAnsiTheme="minorHAnsi" w:cs="Verdana"/>
        </w:rPr>
        <w:t xml:space="preserve"> permitiendo así que los barcos del Mediterráneo puedan aportarse para otros caladeros</w:t>
      </w:r>
      <w:r w:rsidR="007C15CE">
        <w:rPr>
          <w:rFonts w:asciiTheme="minorHAnsi" w:hAnsiTheme="minorHAnsi" w:cs="Verdana"/>
        </w:rPr>
        <w:t xml:space="preserve"> y para realizar</w:t>
      </w:r>
      <w:r w:rsidR="007C15CE" w:rsidRPr="007C15CE">
        <w:rPr>
          <w:rFonts w:asciiTheme="minorHAnsi" w:hAnsiTheme="minorHAnsi" w:cs="Verdana"/>
        </w:rPr>
        <w:t xml:space="preserve"> regularizaciones</w:t>
      </w:r>
      <w:r w:rsidR="007C15CE">
        <w:rPr>
          <w:rFonts w:asciiTheme="minorHAnsi" w:hAnsiTheme="minorHAnsi" w:cs="Verdana"/>
        </w:rPr>
        <w:t>.</w:t>
      </w:r>
    </w:p>
    <w:p w14:paraId="083E5B05" w14:textId="6E251901" w:rsidR="00B86879" w:rsidRDefault="007F6382" w:rsidP="005440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 xml:space="preserve">En el capítulo de </w:t>
      </w:r>
      <w:r w:rsidR="0078521F">
        <w:rPr>
          <w:rFonts w:asciiTheme="minorHAnsi" w:hAnsiTheme="minorHAnsi" w:cs="Verdana"/>
        </w:rPr>
        <w:t xml:space="preserve">medidas comerciales, se </w:t>
      </w:r>
      <w:r w:rsidR="00B86879">
        <w:rPr>
          <w:rFonts w:asciiTheme="minorHAnsi" w:hAnsiTheme="minorHAnsi" w:cs="Verdana"/>
        </w:rPr>
        <w:t>apuesta por fomentar el consumo responsable centrado en pescado de temporada, la inclusión de información voluntaria de etiquetado de primera venta y la elaboració</w:t>
      </w:r>
      <w:r>
        <w:rPr>
          <w:rFonts w:asciiTheme="minorHAnsi" w:hAnsiTheme="minorHAnsi" w:cs="Verdana"/>
        </w:rPr>
        <w:t xml:space="preserve">n de un </w:t>
      </w:r>
      <w:r w:rsidR="00B86879">
        <w:rPr>
          <w:rFonts w:asciiTheme="minorHAnsi" w:hAnsiTheme="minorHAnsi" w:cs="Verdana"/>
        </w:rPr>
        <w:t xml:space="preserve">distintivo para productos procedentes de reservas marinas de interés pesquero o de zonas de especial protección. </w:t>
      </w:r>
    </w:p>
    <w:p w14:paraId="053B05AB" w14:textId="2ABF1B30" w:rsidR="00B86879" w:rsidRDefault="00B86879" w:rsidP="005440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>Respecto a la pesca depor</w:t>
      </w:r>
      <w:r w:rsidR="009B3C3B">
        <w:rPr>
          <w:rFonts w:asciiTheme="minorHAnsi" w:hAnsiTheme="minorHAnsi" w:cs="Verdana"/>
        </w:rPr>
        <w:t xml:space="preserve">tiva y </w:t>
      </w:r>
      <w:r w:rsidR="0078521F">
        <w:rPr>
          <w:rFonts w:asciiTheme="minorHAnsi" w:hAnsiTheme="minorHAnsi" w:cs="Verdana"/>
        </w:rPr>
        <w:t xml:space="preserve">recreativa, se especifica </w:t>
      </w:r>
      <w:r>
        <w:rPr>
          <w:rFonts w:asciiTheme="minorHAnsi" w:hAnsiTheme="minorHAnsi" w:cs="Verdana"/>
        </w:rPr>
        <w:t xml:space="preserve">limitarla a cinco días </w:t>
      </w:r>
      <w:r w:rsidR="009B3C3B">
        <w:rPr>
          <w:rFonts w:asciiTheme="minorHAnsi" w:hAnsiTheme="minorHAnsi" w:cs="Verdana"/>
        </w:rPr>
        <w:t>p</w:t>
      </w:r>
      <w:r>
        <w:rPr>
          <w:rFonts w:asciiTheme="minorHAnsi" w:hAnsiTheme="minorHAnsi" w:cs="Verdana"/>
        </w:rPr>
        <w:t>or semana</w:t>
      </w:r>
      <w:r w:rsidR="009B3C3B">
        <w:rPr>
          <w:rFonts w:asciiTheme="minorHAnsi" w:hAnsiTheme="minorHAnsi" w:cs="Verdana"/>
        </w:rPr>
        <w:t xml:space="preserve"> de septiembre a mayo, </w:t>
      </w:r>
      <w:r w:rsidR="007C15CE">
        <w:rPr>
          <w:rFonts w:asciiTheme="minorHAnsi" w:hAnsiTheme="minorHAnsi" w:cs="Verdana"/>
        </w:rPr>
        <w:t>prohibir la pesca</w:t>
      </w:r>
      <w:r w:rsidR="009B3C3B">
        <w:rPr>
          <w:rFonts w:asciiTheme="minorHAnsi" w:hAnsiTheme="minorHAnsi" w:cs="Verdana"/>
        </w:rPr>
        <w:t xml:space="preserve"> en las reservas marinas y establecer como obligatoriedad el corte de la aleta caudal de las especie</w:t>
      </w:r>
      <w:r w:rsidR="00621615">
        <w:rPr>
          <w:rFonts w:asciiTheme="minorHAnsi" w:hAnsiTheme="minorHAnsi" w:cs="Verdana"/>
        </w:rPr>
        <w:t>s</w:t>
      </w:r>
      <w:r w:rsidR="009B3C3B">
        <w:rPr>
          <w:rFonts w:asciiTheme="minorHAnsi" w:hAnsiTheme="minorHAnsi" w:cs="Verdana"/>
        </w:rPr>
        <w:t xml:space="preserve"> capturadas por esta actividad. </w:t>
      </w:r>
    </w:p>
    <w:p w14:paraId="2C35E6E6" w14:textId="0082D45D" w:rsidR="00901F66" w:rsidRDefault="00901F66" w:rsidP="00184375">
      <w:pPr>
        <w:spacing w:after="240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 xml:space="preserve">Cabe destacar que </w:t>
      </w:r>
      <w:r w:rsidR="00621615" w:rsidRPr="00621615">
        <w:rPr>
          <w:rFonts w:asciiTheme="minorHAnsi" w:hAnsiTheme="minorHAnsi" w:cs="Verdana"/>
        </w:rPr>
        <w:t>Cepesca lidera</w:t>
      </w:r>
      <w:r>
        <w:rPr>
          <w:rFonts w:asciiTheme="minorHAnsi" w:hAnsiTheme="minorHAnsi" w:cs="Verdana"/>
        </w:rPr>
        <w:t xml:space="preserve"> desde 2015</w:t>
      </w:r>
      <w:r w:rsidR="00621615" w:rsidRPr="00621615">
        <w:rPr>
          <w:rFonts w:asciiTheme="minorHAnsi" w:hAnsiTheme="minorHAnsi" w:cs="Verdana"/>
        </w:rPr>
        <w:t xml:space="preserve"> la iniciativa para mejorar el estado de los stocks del Mediterráneo, mediante </w:t>
      </w:r>
      <w:r w:rsidR="007C15CE">
        <w:rPr>
          <w:rFonts w:asciiTheme="minorHAnsi" w:hAnsiTheme="minorHAnsi" w:cs="Verdana"/>
        </w:rPr>
        <w:t xml:space="preserve">el fomento de </w:t>
      </w:r>
      <w:r w:rsidR="00621615" w:rsidRPr="00621615">
        <w:rPr>
          <w:rFonts w:asciiTheme="minorHAnsi" w:hAnsiTheme="minorHAnsi" w:cs="Verdana"/>
        </w:rPr>
        <w:t xml:space="preserve">la aplicación de medidas de gestión en las distintas artes de pesca que faenan en él.  </w:t>
      </w:r>
      <w:r>
        <w:rPr>
          <w:rFonts w:asciiTheme="minorHAnsi" w:hAnsiTheme="minorHAnsi" w:cs="Verdana"/>
        </w:rPr>
        <w:t xml:space="preserve">Desde entonces </w:t>
      </w:r>
      <w:r w:rsidR="00621615" w:rsidRPr="00621615">
        <w:rPr>
          <w:rFonts w:asciiTheme="minorHAnsi" w:hAnsiTheme="minorHAnsi" w:cs="Verdana"/>
        </w:rPr>
        <w:t xml:space="preserve">la confederación trabaja con sus asociados </w:t>
      </w:r>
      <w:r w:rsidR="008206DC">
        <w:rPr>
          <w:rFonts w:asciiTheme="minorHAnsi" w:hAnsiTheme="minorHAnsi" w:cs="Verdana"/>
        </w:rPr>
        <w:t>en el consenso de una propuesta,</w:t>
      </w:r>
      <w:r w:rsidR="00621615" w:rsidRPr="00621615">
        <w:rPr>
          <w:rFonts w:asciiTheme="minorHAnsi" w:hAnsiTheme="minorHAnsi" w:cs="Verdana"/>
        </w:rPr>
        <w:t xml:space="preserve"> que se elevará a la Comisión Europea</w:t>
      </w:r>
      <w:r w:rsidR="008206DC">
        <w:rPr>
          <w:rFonts w:asciiTheme="minorHAnsi" w:hAnsiTheme="minorHAnsi" w:cs="Verdana"/>
        </w:rPr>
        <w:t>,</w:t>
      </w:r>
      <w:r w:rsidR="00621615" w:rsidRPr="00621615">
        <w:rPr>
          <w:rFonts w:asciiTheme="minorHAnsi" w:hAnsiTheme="minorHAnsi" w:cs="Verdana"/>
        </w:rPr>
        <w:t xml:space="preserve"> y ha mantenido varias reuniones con la Secretaría General de Pesca y el Instituto Español de Oceanografía. </w:t>
      </w:r>
    </w:p>
    <w:p w14:paraId="5668A49F" w14:textId="68412682" w:rsidR="00A36474" w:rsidRDefault="00901F66" w:rsidP="00184375">
      <w:pPr>
        <w:spacing w:after="240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>Paralelamente, este año</w:t>
      </w:r>
      <w:r w:rsidR="00621615" w:rsidRPr="00621615">
        <w:rPr>
          <w:rFonts w:asciiTheme="minorHAnsi" w:hAnsiTheme="minorHAnsi" w:cs="Verdana"/>
        </w:rPr>
        <w:t>, representante</w:t>
      </w:r>
      <w:r>
        <w:rPr>
          <w:rFonts w:asciiTheme="minorHAnsi" w:hAnsiTheme="minorHAnsi" w:cs="Verdana"/>
        </w:rPr>
        <w:t xml:space="preserve">s de Cepesca han participado en importantes foros internacionales, tales como </w:t>
      </w:r>
      <w:r w:rsidR="00621615" w:rsidRPr="00621615">
        <w:rPr>
          <w:rFonts w:asciiTheme="minorHAnsi" w:hAnsiTheme="minorHAnsi" w:cs="Verdana"/>
        </w:rPr>
        <w:t xml:space="preserve">el “Seminario sobre el Estado de los Stocks en el Mediterráneo y el enfoque de la PPC”, organizado por la Dirección General de Pesca de la Comisión Europea (DG Mare) y el Consejo Consultivo del Mediterráneo (MEDAC), celebrado en febrero en Catania, así como en la reunión de este último organismo </w:t>
      </w:r>
      <w:r w:rsidR="00184375">
        <w:rPr>
          <w:rFonts w:asciiTheme="minorHAnsi" w:hAnsiTheme="minorHAnsi" w:cs="Verdana"/>
        </w:rPr>
        <w:t>que tuvo lugar</w:t>
      </w:r>
      <w:r w:rsidR="00621615" w:rsidRPr="00621615">
        <w:rPr>
          <w:rFonts w:asciiTheme="minorHAnsi" w:hAnsiTheme="minorHAnsi" w:cs="Verdana"/>
        </w:rPr>
        <w:t xml:space="preserve"> en Almería en marzo.</w:t>
      </w:r>
    </w:p>
    <w:p w14:paraId="560DFCBD" w14:textId="78B932BA" w:rsidR="00A36474" w:rsidRDefault="00A36474" w:rsidP="00A36474">
      <w:pPr>
        <w:jc w:val="both"/>
        <w:rPr>
          <w:rFonts w:asciiTheme="minorHAnsi" w:hAnsiTheme="minorHAnsi" w:cs="Verdana"/>
        </w:rPr>
      </w:pPr>
    </w:p>
    <w:p w14:paraId="73DBF64A" w14:textId="12E02C9B" w:rsidR="00184375" w:rsidRDefault="00184375" w:rsidP="00A36474">
      <w:pPr>
        <w:jc w:val="both"/>
        <w:rPr>
          <w:rFonts w:asciiTheme="minorHAnsi" w:hAnsiTheme="minorHAnsi" w:cs="Verdana"/>
        </w:rPr>
      </w:pPr>
    </w:p>
    <w:p w14:paraId="3D1C04FC" w14:textId="21B9B030" w:rsidR="00184375" w:rsidRDefault="00184375" w:rsidP="00A36474">
      <w:pPr>
        <w:jc w:val="both"/>
        <w:rPr>
          <w:rFonts w:asciiTheme="minorHAnsi" w:hAnsiTheme="minorHAnsi" w:cs="Verdana"/>
        </w:rPr>
      </w:pPr>
    </w:p>
    <w:p w14:paraId="6BA8F5F4" w14:textId="3F687B38" w:rsidR="00184375" w:rsidRDefault="00184375" w:rsidP="00A36474">
      <w:pPr>
        <w:jc w:val="both"/>
        <w:rPr>
          <w:rFonts w:asciiTheme="minorHAnsi" w:hAnsiTheme="minorHAnsi" w:cs="Verdana"/>
        </w:rPr>
      </w:pPr>
    </w:p>
    <w:p w14:paraId="264BED2F" w14:textId="32A6F5C1" w:rsidR="00184375" w:rsidRDefault="00184375" w:rsidP="00A36474">
      <w:pPr>
        <w:jc w:val="both"/>
        <w:rPr>
          <w:rFonts w:asciiTheme="minorHAnsi" w:hAnsiTheme="minorHAnsi" w:cs="Verdana"/>
        </w:rPr>
      </w:pPr>
    </w:p>
    <w:p w14:paraId="4A2EC5C1" w14:textId="0611FCE7" w:rsidR="00184375" w:rsidRDefault="00184375" w:rsidP="00A36474">
      <w:pPr>
        <w:jc w:val="both"/>
        <w:rPr>
          <w:rFonts w:asciiTheme="minorHAnsi" w:hAnsiTheme="minorHAnsi" w:cs="Verdana"/>
        </w:rPr>
      </w:pPr>
    </w:p>
    <w:p w14:paraId="7B1FCD95" w14:textId="75C47F41" w:rsidR="00184375" w:rsidRDefault="00184375" w:rsidP="00A36474">
      <w:pPr>
        <w:jc w:val="both"/>
        <w:rPr>
          <w:rFonts w:asciiTheme="minorHAnsi" w:hAnsiTheme="minorHAnsi" w:cs="Verdana"/>
        </w:rPr>
      </w:pPr>
    </w:p>
    <w:p w14:paraId="0E52E1CB" w14:textId="4D5EE5E4" w:rsidR="00184375" w:rsidRDefault="00184375" w:rsidP="00A36474">
      <w:pPr>
        <w:jc w:val="both"/>
        <w:rPr>
          <w:rFonts w:asciiTheme="minorHAnsi" w:hAnsiTheme="minorHAnsi" w:cs="Verdana"/>
        </w:rPr>
      </w:pPr>
    </w:p>
    <w:p w14:paraId="4CA6421B" w14:textId="77777777" w:rsidR="00184375" w:rsidRDefault="00184375" w:rsidP="00A36474">
      <w:pPr>
        <w:jc w:val="both"/>
        <w:rPr>
          <w:rFonts w:asciiTheme="minorHAnsi" w:hAnsiTheme="minorHAnsi" w:cs="Verdana"/>
        </w:rPr>
      </w:pPr>
    </w:p>
    <w:p w14:paraId="322B012E" w14:textId="4E8EC44F" w:rsidR="009C403E" w:rsidRPr="00A36474" w:rsidRDefault="009C403E" w:rsidP="00A36474">
      <w:pPr>
        <w:jc w:val="both"/>
        <w:rPr>
          <w:rFonts w:asciiTheme="minorHAnsi" w:hAnsiTheme="minorHAnsi" w:cs="Verdana"/>
        </w:rPr>
      </w:pPr>
      <w:r w:rsidRPr="002C3FE8">
        <w:rPr>
          <w:rFonts w:asciiTheme="minorHAnsi" w:hAnsiTheme="minorHAnsi" w:cs="Arial"/>
          <w:b/>
        </w:rPr>
        <w:t>Sobre CEPESCA</w:t>
      </w:r>
    </w:p>
    <w:p w14:paraId="36D90333" w14:textId="3C2B1E52" w:rsidR="009C403E" w:rsidRDefault="009C403E" w:rsidP="004117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MS Mincho" w:hAnsiTheme="minorHAnsi" w:cs="Arial"/>
          <w:i/>
          <w:color w:val="0000FF"/>
          <w:sz w:val="20"/>
          <w:szCs w:val="20"/>
          <w:u w:val="single"/>
          <w:bdr w:val="none" w:sz="0" w:space="0" w:color="auto"/>
          <w:lang w:val="es-ES"/>
        </w:rPr>
      </w:pPr>
      <w:r w:rsidRPr="00590772">
        <w:rPr>
          <w:rFonts w:asciiTheme="minorHAnsi" w:eastAsia="MS Mincho" w:hAnsiTheme="minorHAnsi" w:cs="Arial"/>
          <w:i/>
          <w:color w:val="auto"/>
          <w:sz w:val="20"/>
          <w:szCs w:val="20"/>
          <w:bdr w:val="none" w:sz="0" w:space="0" w:color="auto"/>
          <w:lang w:val="es-ES"/>
        </w:rPr>
        <w:t xml:space="preserve">Cepesca es la organización empresarial de ámbito nacional más representativa de la Unión Europea y agrupa a 38 asociaciones de armadores de buques de pesca tanto de bajura como de altura, con 800 empresas pesqueras, 882 buques, cerca de 10.000 tripulantes y un tonelaje de arqueo de 225.227 GTs. Entre sus objetivos, la Confederación persigue mejorar la competitividad de las empresas pesqueras, apostar por la formación de las tripulaciones y el relevo generacional, promover el desarrollo de una pesca responsable y sostenible y luchar contra la pesca ilegal. Para conocer más, visita </w:t>
      </w:r>
      <w:hyperlink r:id="rId7" w:history="1">
        <w:r w:rsidRPr="00590772">
          <w:rPr>
            <w:rFonts w:asciiTheme="minorHAnsi" w:eastAsia="MS Mincho" w:hAnsiTheme="minorHAnsi" w:cs="Arial"/>
            <w:i/>
            <w:color w:val="0000FF"/>
            <w:sz w:val="20"/>
            <w:szCs w:val="20"/>
            <w:u w:val="single"/>
            <w:bdr w:val="none" w:sz="0" w:space="0" w:color="auto"/>
            <w:lang w:val="es-ES"/>
          </w:rPr>
          <w:t>www.cepesca.es</w:t>
        </w:r>
      </w:hyperlink>
    </w:p>
    <w:p w14:paraId="5D370342" w14:textId="1D50DDDA" w:rsidR="00184375" w:rsidRDefault="00184375" w:rsidP="004117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MS Mincho" w:hAnsiTheme="minorHAnsi" w:cs="Arial"/>
          <w:i/>
          <w:color w:val="0000FF"/>
          <w:sz w:val="20"/>
          <w:szCs w:val="20"/>
          <w:u w:val="single"/>
          <w:bdr w:val="none" w:sz="0" w:space="0" w:color="auto"/>
          <w:lang w:val="es-ES"/>
        </w:rPr>
      </w:pPr>
    </w:p>
    <w:p w14:paraId="425BC51F" w14:textId="77777777" w:rsidR="00184375" w:rsidRDefault="00184375" w:rsidP="004117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MS Mincho" w:hAnsiTheme="minorHAnsi" w:cs="Arial"/>
          <w:i/>
          <w:color w:val="0000FF"/>
          <w:sz w:val="20"/>
          <w:szCs w:val="20"/>
          <w:u w:val="single"/>
          <w:bdr w:val="none" w:sz="0" w:space="0" w:color="auto"/>
          <w:lang w:val="es-ES"/>
        </w:rPr>
      </w:pPr>
    </w:p>
    <w:p w14:paraId="3E5C8BED" w14:textId="0CD187B2" w:rsidR="009C403E" w:rsidRPr="00B32274" w:rsidRDefault="009C403E" w:rsidP="009C40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MS Mincho" w:hAnsi="Arial" w:cs="Arial"/>
          <w:i/>
          <w:color w:val="auto"/>
          <w:sz w:val="22"/>
          <w:szCs w:val="22"/>
          <w:bdr w:val="none" w:sz="0" w:space="0" w:color="auto"/>
          <w:lang w:val="es-ES"/>
        </w:rPr>
      </w:pPr>
      <w:r w:rsidRPr="00B32274">
        <w:rPr>
          <w:rFonts w:ascii="Arial" w:eastAsia="MS Mincho" w:hAnsi="Arial" w:cs="Arial"/>
          <w:i/>
          <w:color w:val="auto"/>
          <w:sz w:val="22"/>
          <w:szCs w:val="22"/>
          <w:bdr w:val="none" w:sz="0" w:space="0" w:color="auto"/>
          <w:lang w:val="es-ES"/>
        </w:rPr>
        <w:t>Para más información:</w:t>
      </w:r>
    </w:p>
    <w:p w14:paraId="3D305DD6" w14:textId="1217AAC6" w:rsidR="009B3C3B" w:rsidRDefault="009B3C3B" w:rsidP="009C40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ourier New" w:eastAsia="MS Mincho" w:hAnsi="Courier New" w:cs="Courier New"/>
          <w:b/>
          <w:color w:val="auto"/>
          <w:sz w:val="22"/>
          <w:szCs w:val="22"/>
          <w:bdr w:val="none" w:sz="0" w:space="0" w:color="auto"/>
          <w:lang w:val="es-ES"/>
        </w:rPr>
      </w:pPr>
      <w:r>
        <w:rPr>
          <w:rFonts w:ascii="Courier New" w:eastAsia="MS Mincho" w:hAnsi="Courier New" w:cs="Courier New"/>
          <w:b/>
          <w:noProof/>
          <w:color w:val="auto"/>
          <w:sz w:val="22"/>
          <w:szCs w:val="22"/>
          <w:bdr w:val="none" w:sz="0" w:space="0" w:color="auto"/>
          <w:lang w:val="es-ES" w:eastAsia="es-ES"/>
        </w:rPr>
        <w:drawing>
          <wp:inline distT="0" distB="0" distL="0" distR="0" wp14:anchorId="1B0AA855" wp14:editId="54710FB1">
            <wp:extent cx="538531" cy="391316"/>
            <wp:effectExtent l="0" t="0" r="0" b="0"/>
            <wp:docPr id="1" name="Imagen 1" descr="../Logo%20b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ogo%20bd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54" cy="39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CB0D7" w14:textId="77777777" w:rsidR="009B3C3B" w:rsidRDefault="009B3C3B" w:rsidP="009C40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ourier New" w:eastAsia="MS Mincho" w:hAnsi="Courier New" w:cs="Courier New"/>
          <w:b/>
          <w:color w:val="auto"/>
          <w:sz w:val="22"/>
          <w:szCs w:val="22"/>
          <w:bdr w:val="none" w:sz="0" w:space="0" w:color="auto"/>
          <w:lang w:val="es-ES"/>
        </w:rPr>
      </w:pPr>
    </w:p>
    <w:p w14:paraId="27461B75" w14:textId="77777777" w:rsidR="009C403E" w:rsidRPr="00EA3F6F" w:rsidRDefault="009C403E" w:rsidP="009C40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ourier New" w:eastAsia="MS Mincho" w:hAnsi="Courier New" w:cs="Courier New"/>
          <w:b/>
          <w:color w:val="auto"/>
          <w:sz w:val="22"/>
          <w:szCs w:val="22"/>
          <w:bdr w:val="none" w:sz="0" w:space="0" w:color="auto"/>
          <w:lang w:val="fr-BE"/>
        </w:rPr>
      </w:pPr>
      <w:r w:rsidRPr="00EA3F6F">
        <w:rPr>
          <w:rFonts w:ascii="Courier New" w:eastAsia="MS Mincho" w:hAnsi="Courier New" w:cs="Courier New"/>
          <w:b/>
          <w:color w:val="auto"/>
          <w:sz w:val="22"/>
          <w:szCs w:val="22"/>
          <w:bdr w:val="none" w:sz="0" w:space="0" w:color="auto"/>
          <w:lang w:val="fr-BE"/>
        </w:rPr>
        <w:t>Raquel López</w:t>
      </w:r>
    </w:p>
    <w:p w14:paraId="47981CF6" w14:textId="77777777" w:rsidR="009C403E" w:rsidRPr="00EA3F6F" w:rsidRDefault="00682E3A" w:rsidP="009C40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ourier New" w:eastAsia="MS Mincho" w:hAnsi="Courier New" w:cs="Courier New"/>
          <w:b/>
          <w:color w:val="auto"/>
          <w:sz w:val="22"/>
          <w:szCs w:val="22"/>
          <w:bdr w:val="none" w:sz="0" w:space="0" w:color="auto"/>
          <w:lang w:val="fr-BE"/>
        </w:rPr>
      </w:pPr>
      <w:hyperlink r:id="rId9" w:history="1">
        <w:r w:rsidR="009C403E" w:rsidRPr="00EA3F6F">
          <w:rPr>
            <w:rStyle w:val="Hipervnculo"/>
            <w:rFonts w:ascii="Courier New" w:eastAsia="MS Mincho" w:hAnsi="Courier New" w:cs="Courier New"/>
            <w:b/>
            <w:sz w:val="22"/>
            <w:szCs w:val="22"/>
            <w:bdr w:val="none" w:sz="0" w:space="0" w:color="auto"/>
            <w:lang w:val="fr-BE"/>
          </w:rPr>
          <w:t>raquel@bdicomunicacion.com</w:t>
        </w:r>
      </w:hyperlink>
    </w:p>
    <w:p w14:paraId="319BF1D2" w14:textId="77777777" w:rsidR="009C403E" w:rsidRPr="00CC0948" w:rsidRDefault="009C403E" w:rsidP="009C40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ourier New" w:eastAsia="MS Mincho" w:hAnsi="Courier New" w:cs="Courier New"/>
          <w:b/>
          <w:color w:val="auto"/>
          <w:sz w:val="22"/>
          <w:szCs w:val="22"/>
          <w:bdr w:val="none" w:sz="0" w:space="0" w:color="auto"/>
          <w:lang w:val="it-IT"/>
        </w:rPr>
      </w:pPr>
      <w:r w:rsidRPr="00CC0948">
        <w:rPr>
          <w:rFonts w:ascii="Courier New" w:eastAsia="MS Mincho" w:hAnsi="Courier New" w:cs="Courier New"/>
          <w:b/>
          <w:color w:val="auto"/>
          <w:sz w:val="22"/>
          <w:szCs w:val="22"/>
          <w:bdr w:val="none" w:sz="0" w:space="0" w:color="auto"/>
          <w:lang w:val="it-IT"/>
        </w:rPr>
        <w:t>Lola Sánchez-Manjavacas</w:t>
      </w:r>
    </w:p>
    <w:p w14:paraId="4698C0B5" w14:textId="77777777" w:rsidR="009C403E" w:rsidRPr="00CC0948" w:rsidRDefault="00682E3A" w:rsidP="009C40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ourier New" w:eastAsia="MS Mincho" w:hAnsi="Courier New" w:cs="Courier New"/>
          <w:b/>
          <w:color w:val="auto"/>
          <w:sz w:val="22"/>
          <w:szCs w:val="22"/>
          <w:bdr w:val="none" w:sz="0" w:space="0" w:color="auto"/>
          <w:lang w:val="it-IT"/>
        </w:rPr>
      </w:pPr>
      <w:hyperlink r:id="rId10" w:history="1">
        <w:r w:rsidR="009C403E" w:rsidRPr="00CC0948">
          <w:rPr>
            <w:rStyle w:val="Hipervnculo"/>
            <w:rFonts w:ascii="Courier New" w:eastAsia="MS Mincho" w:hAnsi="Courier New" w:cs="Courier New"/>
            <w:b/>
            <w:sz w:val="22"/>
            <w:szCs w:val="22"/>
            <w:bdr w:val="none" w:sz="0" w:space="0" w:color="auto"/>
            <w:lang w:val="it-IT"/>
          </w:rPr>
          <w:t>lola@bdicomunicacion.com</w:t>
        </w:r>
      </w:hyperlink>
    </w:p>
    <w:p w14:paraId="6D25BB2A" w14:textId="77777777" w:rsidR="009C403E" w:rsidRPr="00DE3627" w:rsidRDefault="009C403E" w:rsidP="009C40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ourier New" w:eastAsia="MS Mincho" w:hAnsi="Courier New" w:cs="Courier New"/>
          <w:b/>
          <w:color w:val="auto"/>
          <w:sz w:val="22"/>
          <w:szCs w:val="22"/>
          <w:bdr w:val="none" w:sz="0" w:space="0" w:color="auto"/>
          <w:lang w:val="pt-PT"/>
        </w:rPr>
      </w:pPr>
      <w:r w:rsidRPr="00DE3627">
        <w:rPr>
          <w:rFonts w:ascii="Courier New" w:eastAsia="MS Mincho" w:hAnsi="Courier New" w:cs="Courier New"/>
          <w:b/>
          <w:color w:val="auto"/>
          <w:sz w:val="22"/>
          <w:szCs w:val="22"/>
          <w:bdr w:val="none" w:sz="0" w:space="0" w:color="auto"/>
          <w:lang w:val="pt-PT"/>
        </w:rPr>
        <w:t>Eugenio Sanz</w:t>
      </w:r>
    </w:p>
    <w:p w14:paraId="5B8A2B2C" w14:textId="77777777" w:rsidR="009C403E" w:rsidRPr="00DE3627" w:rsidRDefault="00682E3A" w:rsidP="009C40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ourier New" w:eastAsia="MS Mincho" w:hAnsi="Courier New" w:cs="Courier New"/>
          <w:b/>
          <w:color w:val="auto"/>
          <w:sz w:val="22"/>
          <w:szCs w:val="22"/>
          <w:bdr w:val="none" w:sz="0" w:space="0" w:color="auto"/>
          <w:lang w:val="pt-PT"/>
        </w:rPr>
      </w:pPr>
      <w:hyperlink r:id="rId11" w:history="1">
        <w:r w:rsidR="009C403E" w:rsidRPr="00DE3627">
          <w:rPr>
            <w:rStyle w:val="Hipervnculo"/>
            <w:rFonts w:ascii="Courier New" w:eastAsia="MS Mincho" w:hAnsi="Courier New" w:cs="Courier New"/>
            <w:b/>
            <w:sz w:val="22"/>
            <w:szCs w:val="22"/>
            <w:bdr w:val="none" w:sz="0" w:space="0" w:color="auto"/>
            <w:lang w:val="pt-PT"/>
          </w:rPr>
          <w:t>eugenio@bdicomunicacion.com</w:t>
        </w:r>
      </w:hyperlink>
    </w:p>
    <w:p w14:paraId="5EA72CFF" w14:textId="77777777" w:rsidR="009C403E" w:rsidRPr="00DE3627" w:rsidRDefault="009C403E" w:rsidP="009C40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ourier New" w:eastAsia="MS Mincho" w:hAnsi="Courier New" w:cs="Courier New"/>
          <w:b/>
          <w:color w:val="auto"/>
          <w:sz w:val="22"/>
          <w:szCs w:val="22"/>
          <w:bdr w:val="none" w:sz="0" w:space="0" w:color="auto"/>
          <w:lang w:val="pt-PT"/>
        </w:rPr>
      </w:pPr>
      <w:r w:rsidRPr="00DE3627">
        <w:rPr>
          <w:rFonts w:ascii="Courier New" w:eastAsia="MS Mincho" w:hAnsi="Courier New" w:cs="Courier New"/>
          <w:b/>
          <w:color w:val="auto"/>
          <w:sz w:val="22"/>
          <w:szCs w:val="22"/>
          <w:bdr w:val="none" w:sz="0" w:space="0" w:color="auto"/>
          <w:lang w:val="pt-PT"/>
        </w:rPr>
        <w:t>913604610</w:t>
      </w:r>
    </w:p>
    <w:p w14:paraId="4E760FB2" w14:textId="77777777" w:rsidR="009C403E" w:rsidRPr="00DE3627" w:rsidRDefault="009C403E" w:rsidP="009C40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ourier New" w:eastAsia="MS Mincho" w:hAnsi="Courier New" w:cs="Courier New"/>
          <w:b/>
          <w:color w:val="auto"/>
          <w:sz w:val="22"/>
          <w:szCs w:val="22"/>
          <w:bdr w:val="none" w:sz="0" w:space="0" w:color="auto"/>
          <w:lang w:val="pt-PT"/>
        </w:rPr>
      </w:pPr>
      <w:r w:rsidRPr="00DE3627">
        <w:rPr>
          <w:rFonts w:ascii="Courier New" w:eastAsia="MS Mincho" w:hAnsi="Courier New" w:cs="Courier New"/>
          <w:b/>
          <w:color w:val="auto"/>
          <w:sz w:val="22"/>
          <w:szCs w:val="22"/>
          <w:bdr w:val="none" w:sz="0" w:space="0" w:color="auto"/>
          <w:lang w:val="pt-PT"/>
        </w:rPr>
        <w:t>Sara Ribas</w:t>
      </w:r>
    </w:p>
    <w:p w14:paraId="2245106F" w14:textId="77777777" w:rsidR="009C403E" w:rsidRPr="00CC0948" w:rsidRDefault="00682E3A" w:rsidP="009C40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right"/>
        <w:rPr>
          <w:rFonts w:ascii="Courier New" w:eastAsia="MS Mincho" w:hAnsi="Courier New" w:cs="Courier New"/>
          <w:b/>
          <w:color w:val="auto"/>
          <w:sz w:val="22"/>
          <w:szCs w:val="22"/>
          <w:bdr w:val="none" w:sz="0" w:space="0" w:color="auto"/>
          <w:lang w:val="pt-PT"/>
        </w:rPr>
      </w:pPr>
      <w:hyperlink r:id="rId12" w:history="1">
        <w:r w:rsidR="009C403E" w:rsidRPr="00CC0948">
          <w:rPr>
            <w:rStyle w:val="Hipervnculo"/>
            <w:rFonts w:ascii="Courier New" w:eastAsia="MS Mincho" w:hAnsi="Courier New" w:cs="Courier New"/>
            <w:b/>
            <w:sz w:val="22"/>
            <w:szCs w:val="22"/>
            <w:bdr w:val="none" w:sz="0" w:space="0" w:color="auto"/>
            <w:lang w:val="pt-PT"/>
          </w:rPr>
          <w:t>comunicacion@cepesca.es</w:t>
        </w:r>
      </w:hyperlink>
    </w:p>
    <w:p w14:paraId="4E9433F6" w14:textId="77777777" w:rsidR="0080121C" w:rsidRPr="004117DB" w:rsidRDefault="009C403E" w:rsidP="004117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right"/>
        <w:rPr>
          <w:rFonts w:ascii="Courier New" w:eastAsia="MS Mincho" w:hAnsi="Courier New" w:cs="Courier New"/>
          <w:b/>
          <w:color w:val="auto"/>
          <w:sz w:val="22"/>
          <w:szCs w:val="22"/>
          <w:bdr w:val="none" w:sz="0" w:space="0" w:color="auto"/>
          <w:lang w:val="es-ES"/>
        </w:rPr>
      </w:pPr>
      <w:r w:rsidRPr="00B32274">
        <w:rPr>
          <w:rFonts w:ascii="Courier New" w:hAnsi="Courier New" w:cs="Courier New"/>
          <w:b/>
          <w:color w:val="auto"/>
          <w:sz w:val="22"/>
          <w:szCs w:val="22"/>
          <w:lang w:eastAsia="es-ES"/>
        </w:rPr>
        <w:t>914323489</w:t>
      </w:r>
    </w:p>
    <w:sectPr w:rsidR="0080121C" w:rsidRPr="004117DB" w:rsidSect="0012411C">
      <w:headerReference w:type="default" r:id="rId13"/>
      <w:footerReference w:type="default" r:id="rId14"/>
      <w:pgSz w:w="11900" w:h="16840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4CFF3" w14:textId="77777777" w:rsidR="00682E3A" w:rsidRDefault="00682E3A">
      <w:r>
        <w:separator/>
      </w:r>
    </w:p>
  </w:endnote>
  <w:endnote w:type="continuationSeparator" w:id="0">
    <w:p w14:paraId="229608DF" w14:textId="77777777" w:rsidR="00682E3A" w:rsidRDefault="0068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092B7" w14:textId="41D02B77" w:rsidR="00037A0B" w:rsidRDefault="00BF27AD" w:rsidP="009D6119">
    <w:pPr>
      <w:pStyle w:val="Piedepgina"/>
      <w:tabs>
        <w:tab w:val="clear" w:pos="8504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6B74C1">
      <w:rPr>
        <w:noProof/>
      </w:rPr>
      <w:t>1</w:t>
    </w:r>
    <w:r>
      <w:fldChar w:fldCharType="end"/>
    </w:r>
  </w:p>
  <w:p w14:paraId="377957AA" w14:textId="77777777" w:rsidR="00037A0B" w:rsidRPr="007F475F" w:rsidRDefault="00BF27AD" w:rsidP="009D6119">
    <w:pPr>
      <w:pStyle w:val="Piedepgina"/>
      <w:tabs>
        <w:tab w:val="clear" w:pos="4252"/>
        <w:tab w:val="clear" w:pos="8504"/>
        <w:tab w:val="center" w:pos="1048"/>
        <w:tab w:val="right" w:pos="1278"/>
      </w:tabs>
      <w:rPr>
        <w:rFonts w:ascii="Arial" w:eastAsia="Arial" w:hAnsi="Arial" w:cs="Arial"/>
        <w:sz w:val="18"/>
        <w:szCs w:val="18"/>
      </w:rPr>
    </w:pPr>
    <w:r w:rsidRPr="007F475F">
      <w:rPr>
        <w:rFonts w:ascii="Arial" w:hAnsi="Arial" w:cs="Arial"/>
        <w:sz w:val="18"/>
        <w:szCs w:val="18"/>
      </w:rPr>
      <w:t>Confederación Española de Pesca (Cepesca)</w:t>
    </w:r>
  </w:p>
  <w:p w14:paraId="4524DEC9" w14:textId="77777777" w:rsidR="00037A0B" w:rsidRPr="00427A2F" w:rsidRDefault="00BF27AD" w:rsidP="009D6119">
    <w:pPr>
      <w:pStyle w:val="Piedepgina"/>
      <w:tabs>
        <w:tab w:val="clear" w:pos="4252"/>
        <w:tab w:val="clear" w:pos="8504"/>
        <w:tab w:val="center" w:pos="1048"/>
        <w:tab w:val="right" w:pos="1278"/>
      </w:tabs>
      <w:rPr>
        <w:rFonts w:ascii="Arial" w:eastAsia="Arial" w:hAnsi="Arial" w:cs="Arial"/>
        <w:sz w:val="18"/>
        <w:szCs w:val="18"/>
        <w:lang w:val="en-US"/>
      </w:rPr>
    </w:pPr>
    <w:r w:rsidRPr="00427A2F">
      <w:rPr>
        <w:rFonts w:ascii="Arial" w:hAnsi="Arial" w:cs="Arial"/>
        <w:sz w:val="18"/>
        <w:szCs w:val="18"/>
        <w:lang w:val="en-US"/>
      </w:rPr>
      <w:t>C/Doctor Fleming nº 7 28036 Madrid</w:t>
    </w:r>
  </w:p>
  <w:p w14:paraId="3283B08B" w14:textId="77777777" w:rsidR="00037A0B" w:rsidRPr="00427A2F" w:rsidRDefault="00BF27AD" w:rsidP="009D6119">
    <w:pPr>
      <w:pStyle w:val="Piedepgina"/>
      <w:tabs>
        <w:tab w:val="clear" w:pos="8504"/>
        <w:tab w:val="right" w:pos="8478"/>
      </w:tabs>
      <w:rPr>
        <w:rFonts w:ascii="Arial" w:hAnsi="Arial" w:cs="Arial"/>
        <w:sz w:val="18"/>
        <w:szCs w:val="18"/>
        <w:lang w:val="en-US"/>
      </w:rPr>
    </w:pPr>
    <w:r w:rsidRPr="00427A2F">
      <w:rPr>
        <w:rFonts w:ascii="Arial" w:hAnsi="Arial" w:cs="Arial"/>
        <w:sz w:val="18"/>
        <w:szCs w:val="18"/>
        <w:lang w:val="en-US"/>
      </w:rPr>
      <w:t xml:space="preserve">Twitter: </w:t>
    </w:r>
    <w:r w:rsidRPr="00427A2F">
      <w:rPr>
        <w:rFonts w:ascii="Arial" w:hAnsi="Arial" w:cs="Arial"/>
        <w:color w:val="242EF8"/>
        <w:sz w:val="18"/>
        <w:szCs w:val="18"/>
        <w:lang w:val="en-US"/>
      </w:rPr>
      <w:t>@CEPESCA</w:t>
    </w:r>
  </w:p>
  <w:p w14:paraId="01189114" w14:textId="77777777" w:rsidR="00037A0B" w:rsidRPr="00DE3627" w:rsidRDefault="00BF27AD" w:rsidP="009D6119">
    <w:pPr>
      <w:pStyle w:val="Piedepgina"/>
      <w:tabs>
        <w:tab w:val="clear" w:pos="8504"/>
        <w:tab w:val="right" w:pos="8478"/>
      </w:tabs>
      <w:rPr>
        <w:rFonts w:ascii="Arial" w:hAnsi="Arial" w:cs="Arial"/>
        <w:color w:val="242EF8"/>
        <w:sz w:val="18"/>
        <w:szCs w:val="18"/>
        <w:lang w:val="pt-PT"/>
      </w:rPr>
    </w:pPr>
    <w:r w:rsidRPr="00DE3627">
      <w:rPr>
        <w:rFonts w:ascii="Arial" w:hAnsi="Arial" w:cs="Arial"/>
        <w:sz w:val="18"/>
        <w:szCs w:val="18"/>
        <w:lang w:val="pt-PT"/>
      </w:rPr>
      <w:t xml:space="preserve">Facebook: </w:t>
    </w:r>
    <w:r w:rsidRPr="00DE3627">
      <w:rPr>
        <w:rFonts w:ascii="Arial" w:hAnsi="Arial" w:cs="Arial"/>
        <w:color w:val="242EF8"/>
        <w:sz w:val="18"/>
        <w:szCs w:val="18"/>
        <w:lang w:val="pt-PT"/>
      </w:rPr>
      <w:t xml:space="preserve">Cepesca Pesca </w:t>
    </w:r>
  </w:p>
  <w:p w14:paraId="268251CE" w14:textId="77777777" w:rsidR="00037A0B" w:rsidRPr="00DE3627" w:rsidRDefault="00BF27AD" w:rsidP="009D6119">
    <w:pPr>
      <w:pStyle w:val="Piedepgina"/>
      <w:tabs>
        <w:tab w:val="clear" w:pos="8504"/>
        <w:tab w:val="right" w:pos="8478"/>
      </w:tabs>
      <w:rPr>
        <w:rFonts w:ascii="Arial" w:eastAsia="Arial" w:hAnsi="Arial" w:cs="Arial"/>
        <w:color w:val="242EF8"/>
        <w:sz w:val="18"/>
        <w:szCs w:val="18"/>
        <w:lang w:val="pt-PT"/>
      </w:rPr>
    </w:pPr>
    <w:r w:rsidRPr="00DE3627">
      <w:rPr>
        <w:rFonts w:ascii="Arial" w:eastAsia="Arial" w:hAnsi="Arial" w:cs="Arial"/>
        <w:color w:val="242EF8"/>
        <w:sz w:val="18"/>
        <w:szCs w:val="18"/>
        <w:lang w:val="pt-PT"/>
      </w:rPr>
      <w:t>www.cepesca.es</w:t>
    </w:r>
  </w:p>
  <w:p w14:paraId="708925C0" w14:textId="77777777" w:rsidR="00037A0B" w:rsidRPr="00DE3627" w:rsidRDefault="00682E3A">
    <w:pPr>
      <w:pStyle w:val="Piedepgina"/>
      <w:tabs>
        <w:tab w:val="clear" w:pos="8504"/>
        <w:tab w:val="right" w:pos="8478"/>
      </w:tabs>
      <w:rPr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482FF" w14:textId="77777777" w:rsidR="00682E3A" w:rsidRDefault="00682E3A">
      <w:r>
        <w:separator/>
      </w:r>
    </w:p>
  </w:footnote>
  <w:footnote w:type="continuationSeparator" w:id="0">
    <w:p w14:paraId="25C5F1A6" w14:textId="77777777" w:rsidR="00682E3A" w:rsidRDefault="00682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B7C0B" w14:textId="77777777" w:rsidR="001F028F" w:rsidRDefault="00682E3A">
    <w:pPr>
      <w:pStyle w:val="Encabezado"/>
      <w:tabs>
        <w:tab w:val="clear" w:pos="4252"/>
        <w:tab w:val="clear" w:pos="8504"/>
        <w:tab w:val="center" w:pos="1048"/>
        <w:tab w:val="right" w:pos="1278"/>
      </w:tabs>
      <w:ind w:right="360"/>
    </w:pPr>
  </w:p>
  <w:p w14:paraId="25028338" w14:textId="77777777" w:rsidR="001F028F" w:rsidRDefault="00682E3A">
    <w:pPr>
      <w:pStyle w:val="Encabezado"/>
      <w:tabs>
        <w:tab w:val="clear" w:pos="4252"/>
        <w:tab w:val="clear" w:pos="8504"/>
        <w:tab w:val="center" w:pos="1048"/>
        <w:tab w:val="right" w:pos="1278"/>
      </w:tabs>
      <w:ind w:right="360"/>
    </w:pPr>
  </w:p>
  <w:p w14:paraId="6C70D149" w14:textId="77777777" w:rsidR="001F028F" w:rsidRDefault="00682E3A">
    <w:pPr>
      <w:pStyle w:val="Encabezado"/>
      <w:tabs>
        <w:tab w:val="clear" w:pos="4252"/>
        <w:tab w:val="clear" w:pos="8504"/>
        <w:tab w:val="center" w:pos="1048"/>
        <w:tab w:val="right" w:pos="1278"/>
      </w:tabs>
      <w:ind w:right="360"/>
    </w:pPr>
  </w:p>
  <w:p w14:paraId="3F19C479" w14:textId="77777777" w:rsidR="00037A0B" w:rsidRDefault="00BF27AD">
    <w:pPr>
      <w:pStyle w:val="Encabezado"/>
      <w:tabs>
        <w:tab w:val="clear" w:pos="4252"/>
        <w:tab w:val="clear" w:pos="8504"/>
        <w:tab w:val="center" w:pos="1048"/>
        <w:tab w:val="right" w:pos="1278"/>
      </w:tabs>
      <w:ind w:right="360"/>
    </w:pPr>
    <w:r>
      <w:rPr>
        <w:noProof/>
        <w:bdr w:val="none" w:sz="0" w:space="0" w:color="auto"/>
        <w:lang w:val="es-ES"/>
      </w:rPr>
      <w:drawing>
        <wp:anchor distT="152400" distB="152400" distL="152400" distR="152400" simplePos="0" relativeHeight="251659264" behindDoc="1" locked="0" layoutInCell="1" allowOverlap="1" wp14:anchorId="7A6A3E34" wp14:editId="58E13944">
          <wp:simplePos x="0" y="0"/>
          <wp:positionH relativeFrom="page">
            <wp:posOffset>4467225</wp:posOffset>
          </wp:positionH>
          <wp:positionV relativeFrom="page">
            <wp:posOffset>182880</wp:posOffset>
          </wp:positionV>
          <wp:extent cx="1985010" cy="72898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1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D450E"/>
    <w:multiLevelType w:val="hybridMultilevel"/>
    <w:tmpl w:val="BE1854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3E"/>
    <w:rsid w:val="00001004"/>
    <w:rsid w:val="00065332"/>
    <w:rsid w:val="00072D24"/>
    <w:rsid w:val="00081666"/>
    <w:rsid w:val="00106D52"/>
    <w:rsid w:val="001323D3"/>
    <w:rsid w:val="001407AA"/>
    <w:rsid w:val="00173771"/>
    <w:rsid w:val="00184375"/>
    <w:rsid w:val="001A0C61"/>
    <w:rsid w:val="001B5F08"/>
    <w:rsid w:val="001E581F"/>
    <w:rsid w:val="001E7D93"/>
    <w:rsid w:val="001F699B"/>
    <w:rsid w:val="002009E7"/>
    <w:rsid w:val="002210E3"/>
    <w:rsid w:val="00221788"/>
    <w:rsid w:val="00307024"/>
    <w:rsid w:val="00310A52"/>
    <w:rsid w:val="0032711B"/>
    <w:rsid w:val="00356002"/>
    <w:rsid w:val="003A5EAC"/>
    <w:rsid w:val="003B31A0"/>
    <w:rsid w:val="004117DB"/>
    <w:rsid w:val="0043395E"/>
    <w:rsid w:val="00463B7F"/>
    <w:rsid w:val="004D00A2"/>
    <w:rsid w:val="004F5E5D"/>
    <w:rsid w:val="005260B6"/>
    <w:rsid w:val="0054402C"/>
    <w:rsid w:val="005917D0"/>
    <w:rsid w:val="006077C9"/>
    <w:rsid w:val="00621615"/>
    <w:rsid w:val="00682E3A"/>
    <w:rsid w:val="006B2389"/>
    <w:rsid w:val="006B74C1"/>
    <w:rsid w:val="0070344C"/>
    <w:rsid w:val="00745CDB"/>
    <w:rsid w:val="00763BEA"/>
    <w:rsid w:val="00780D4E"/>
    <w:rsid w:val="0078521F"/>
    <w:rsid w:val="007C15CE"/>
    <w:rsid w:val="007F6382"/>
    <w:rsid w:val="0080425F"/>
    <w:rsid w:val="008206DC"/>
    <w:rsid w:val="008241BE"/>
    <w:rsid w:val="00873C18"/>
    <w:rsid w:val="008B059C"/>
    <w:rsid w:val="00901F66"/>
    <w:rsid w:val="00915AFE"/>
    <w:rsid w:val="0094020B"/>
    <w:rsid w:val="009A5B2E"/>
    <w:rsid w:val="009B3C3B"/>
    <w:rsid w:val="009C403E"/>
    <w:rsid w:val="009D1D75"/>
    <w:rsid w:val="00A36474"/>
    <w:rsid w:val="00AA2A45"/>
    <w:rsid w:val="00AC6EB2"/>
    <w:rsid w:val="00B71F32"/>
    <w:rsid w:val="00B86879"/>
    <w:rsid w:val="00BA608B"/>
    <w:rsid w:val="00BA678B"/>
    <w:rsid w:val="00BC74E3"/>
    <w:rsid w:val="00BF27AD"/>
    <w:rsid w:val="00BF7E01"/>
    <w:rsid w:val="00C13AE9"/>
    <w:rsid w:val="00DA3374"/>
    <w:rsid w:val="00DC22A1"/>
    <w:rsid w:val="00E47139"/>
    <w:rsid w:val="00E5593B"/>
    <w:rsid w:val="00E814E9"/>
    <w:rsid w:val="00EA3F6F"/>
    <w:rsid w:val="00F42D77"/>
    <w:rsid w:val="00F46D1A"/>
    <w:rsid w:val="00F60411"/>
    <w:rsid w:val="00F6781B"/>
    <w:rsid w:val="00F86995"/>
    <w:rsid w:val="00F95AAA"/>
    <w:rsid w:val="00F97BAF"/>
    <w:rsid w:val="00FC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475B"/>
  <w15:chartTrackingRefBased/>
  <w15:docId w15:val="{5D0EC55F-CDC9-4473-83A5-BF18A84A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0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C403E"/>
    <w:rPr>
      <w:u w:val="single"/>
    </w:rPr>
  </w:style>
  <w:style w:type="paragraph" w:styleId="Encabezado">
    <w:name w:val="header"/>
    <w:link w:val="EncabezadoCar"/>
    <w:rsid w:val="009C403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9C403E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paragraph" w:styleId="Piedepgina">
    <w:name w:val="footer"/>
    <w:link w:val="PiedepginaCar"/>
    <w:uiPriority w:val="99"/>
    <w:rsid w:val="009C403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Arial Unicode MS" w:cs="Times New Roman"/>
      <w:color w:val="000000"/>
      <w:sz w:val="24"/>
      <w:szCs w:val="24"/>
      <w:u w:color="000000"/>
      <w:bdr w:val="nil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403E"/>
    <w:rPr>
      <w:rFonts w:ascii="Times New Roman" w:eastAsia="Arial Unicode MS" w:hAnsi="Arial Unicode MS" w:cs="Times New Roman"/>
      <w:color w:val="000000"/>
      <w:sz w:val="24"/>
      <w:szCs w:val="24"/>
      <w:u w:color="000000"/>
      <w:bdr w:val="nil"/>
      <w:lang w:eastAsia="es-ES"/>
    </w:rPr>
  </w:style>
  <w:style w:type="paragraph" w:customStyle="1" w:styleId="Sinespaciado1">
    <w:name w:val="Sin espaciado1"/>
    <w:uiPriority w:val="1"/>
    <w:qFormat/>
    <w:rsid w:val="009C40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styleId="Prrafodelista">
    <w:name w:val="List Paragraph"/>
    <w:basedOn w:val="Normal"/>
    <w:uiPriority w:val="34"/>
    <w:qFormat/>
    <w:rsid w:val="009C403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608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08B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0010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  <w:lang w:val="es-ES" w:eastAsia="es-ES"/>
    </w:rPr>
  </w:style>
  <w:style w:type="character" w:customStyle="1" w:styleId="apple-converted-space">
    <w:name w:val="apple-converted-space"/>
    <w:basedOn w:val="Fuentedeprrafopredeter"/>
    <w:rsid w:val="00001004"/>
  </w:style>
  <w:style w:type="character" w:styleId="nfasis">
    <w:name w:val="Emphasis"/>
    <w:basedOn w:val="Fuentedeprrafopredeter"/>
    <w:uiPriority w:val="20"/>
    <w:qFormat/>
    <w:rsid w:val="000010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pesca.es" TargetMode="External"/><Relationship Id="rId12" Type="http://schemas.openxmlformats.org/officeDocument/2006/relationships/hyperlink" Target="mailto:comunicacion@cepesca.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ugenio@bdicomunicacion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ola@bdicomunicac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quel@bdicomunicacion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2016-02-10T10:06:00Z</cp:lastPrinted>
  <dcterms:created xsi:type="dcterms:W3CDTF">2016-04-06T16:02:00Z</dcterms:created>
  <dcterms:modified xsi:type="dcterms:W3CDTF">2016-04-06T16:02:00Z</dcterms:modified>
</cp:coreProperties>
</file>