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8E2D" w14:textId="77777777" w:rsidR="00A54B0F" w:rsidRDefault="00601D32" w:rsidP="00601D32">
      <w:pPr>
        <w:pStyle w:val="Sinespaciado1"/>
        <w:jc w:val="center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E</w:t>
      </w:r>
      <w:r w:rsidR="00A54B0F">
        <w:rPr>
          <w:rFonts w:ascii="Calibri" w:hAnsi="Calibri" w:cs="Arial"/>
          <w:b/>
        </w:rPr>
        <w:t>l II Encuentro de</w:t>
      </w:r>
      <w:r>
        <w:rPr>
          <w:rFonts w:ascii="Calibri" w:hAnsi="Calibri" w:cs="Arial"/>
          <w:b/>
        </w:rPr>
        <w:t xml:space="preserve"> Profesionales de la Pesca ha reunido </w:t>
      </w:r>
      <w:r w:rsidR="00A54B0F">
        <w:rPr>
          <w:rFonts w:ascii="Calibri" w:hAnsi="Calibri" w:cs="Arial"/>
          <w:b/>
        </w:rPr>
        <w:t xml:space="preserve">en Tánger a cerca de 200 profesionales del sector, </w:t>
      </w:r>
      <w:r>
        <w:rPr>
          <w:rFonts w:ascii="Calibri" w:hAnsi="Calibri" w:cs="Arial"/>
          <w:b/>
        </w:rPr>
        <w:t>científicos y representantes políticos</w:t>
      </w:r>
    </w:p>
    <w:p w14:paraId="45501769" w14:textId="77777777" w:rsidR="00601D32" w:rsidRDefault="00601D32" w:rsidP="004E7059">
      <w:pPr>
        <w:pStyle w:val="Sinespaciado1"/>
        <w:jc w:val="center"/>
        <w:rPr>
          <w:rFonts w:ascii="Calibri" w:hAnsi="Calibri" w:cs="Arial"/>
          <w:b/>
        </w:rPr>
      </w:pPr>
    </w:p>
    <w:p w14:paraId="2C9EE06D" w14:textId="77777777" w:rsidR="00A54B0F" w:rsidRDefault="00A54B0F" w:rsidP="004E7059">
      <w:pPr>
        <w:pStyle w:val="Sinespaciado1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</w:rPr>
        <w:t>LA C</w:t>
      </w:r>
      <w:r w:rsidR="00601D32">
        <w:rPr>
          <w:rFonts w:ascii="Calibri" w:hAnsi="Calibri" w:cs="Arial"/>
          <w:b/>
        </w:rPr>
        <w:t xml:space="preserve">OMISIÓN MIXTA HISPANO-MARROQUÍ </w:t>
      </w:r>
      <w:r w:rsidR="00C13C38">
        <w:rPr>
          <w:rFonts w:ascii="Calibri" w:hAnsi="Calibri" w:cs="Arial"/>
          <w:b/>
        </w:rPr>
        <w:t xml:space="preserve">ESTRECHARÁ SU COLABORACIÓN EN MEDIDAS DE GESTIÓN DE ESPECIES Y SOSTENIBILIDAD DEL </w:t>
      </w:r>
      <w:r w:rsidR="004D3A3F">
        <w:rPr>
          <w:rFonts w:ascii="Calibri" w:hAnsi="Calibri" w:cs="Arial"/>
          <w:b/>
        </w:rPr>
        <w:t>MEDITERRÁNEO</w:t>
      </w:r>
    </w:p>
    <w:p w14:paraId="661481CC" w14:textId="77777777" w:rsidR="005478CE" w:rsidRDefault="005478CE" w:rsidP="00FF3534">
      <w:pPr>
        <w:pStyle w:val="Sinespaciado1"/>
        <w:jc w:val="both"/>
        <w:rPr>
          <w:rFonts w:ascii="Calibri" w:hAnsi="Calibri"/>
          <w:b/>
        </w:rPr>
      </w:pPr>
    </w:p>
    <w:p w14:paraId="3BC464E6" w14:textId="77777777" w:rsidR="00C13C38" w:rsidRPr="00215AA6" w:rsidRDefault="00105C59" w:rsidP="00215AA6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Acuerdo para debatir</w:t>
      </w:r>
      <w:r w:rsidR="00C13C38" w:rsidRPr="00215AA6">
        <w:rPr>
          <w:rFonts w:ascii="Calibri" w:hAnsi="Calibri" w:cs="Arial"/>
          <w:b/>
        </w:rPr>
        <w:t xml:space="preserve"> sobre obligación de desembarque en puertos marroquís del 30% de las capturas de la flota de cerco con licencia </w:t>
      </w:r>
      <w:r w:rsidR="00C36095">
        <w:rPr>
          <w:rFonts w:ascii="Calibri" w:hAnsi="Calibri" w:cs="Arial"/>
          <w:b/>
        </w:rPr>
        <w:t>de pesca</w:t>
      </w:r>
      <w:r>
        <w:rPr>
          <w:rFonts w:ascii="Calibri" w:hAnsi="Calibri" w:cs="Arial"/>
          <w:b/>
        </w:rPr>
        <w:t>, para proponer</w:t>
      </w:r>
      <w:r w:rsidR="00C36095">
        <w:rPr>
          <w:rFonts w:ascii="Calibri" w:hAnsi="Calibri" w:cs="Arial"/>
          <w:b/>
        </w:rPr>
        <w:t xml:space="preserve"> medidas </w:t>
      </w:r>
      <w:r>
        <w:rPr>
          <w:rFonts w:ascii="Calibri" w:hAnsi="Calibri" w:cs="Arial"/>
          <w:b/>
        </w:rPr>
        <w:t xml:space="preserve">de </w:t>
      </w:r>
      <w:r w:rsidR="00C36095">
        <w:rPr>
          <w:rFonts w:ascii="Calibri" w:hAnsi="Calibri" w:cs="Arial"/>
          <w:b/>
        </w:rPr>
        <w:t xml:space="preserve">recuperación </w:t>
      </w:r>
      <w:r>
        <w:rPr>
          <w:rFonts w:ascii="Calibri" w:hAnsi="Calibri" w:cs="Arial"/>
          <w:b/>
        </w:rPr>
        <w:t xml:space="preserve">de </w:t>
      </w:r>
      <w:r w:rsidR="00C36095">
        <w:rPr>
          <w:rFonts w:ascii="Calibri" w:hAnsi="Calibri" w:cs="Arial"/>
          <w:b/>
        </w:rPr>
        <w:t xml:space="preserve">stocks </w:t>
      </w:r>
      <w:r w:rsidR="00C13C38" w:rsidRPr="00215AA6">
        <w:rPr>
          <w:rFonts w:ascii="Calibri" w:hAnsi="Calibri" w:cs="Arial"/>
          <w:b/>
        </w:rPr>
        <w:t>del Mediterrá</w:t>
      </w:r>
      <w:r w:rsidR="00215AA6" w:rsidRPr="00215AA6">
        <w:rPr>
          <w:rFonts w:ascii="Calibri" w:hAnsi="Calibri" w:cs="Arial"/>
          <w:b/>
        </w:rPr>
        <w:t>neo</w:t>
      </w:r>
      <w:r>
        <w:rPr>
          <w:rFonts w:ascii="Calibri" w:hAnsi="Calibri" w:cs="Arial"/>
          <w:b/>
        </w:rPr>
        <w:t xml:space="preserve"> y </w:t>
      </w:r>
      <w:r w:rsidR="00C36095">
        <w:rPr>
          <w:rFonts w:ascii="Calibri" w:hAnsi="Calibri" w:cs="Arial"/>
          <w:b/>
        </w:rPr>
        <w:t xml:space="preserve">mejorar la gestión del pez espada y la </w:t>
      </w:r>
      <w:r w:rsidR="00215AA6" w:rsidRPr="00215AA6">
        <w:rPr>
          <w:rFonts w:ascii="Calibri" w:hAnsi="Calibri" w:cs="Arial"/>
          <w:b/>
        </w:rPr>
        <w:t>del voraz</w:t>
      </w:r>
      <w:r w:rsidR="00C36095">
        <w:rPr>
          <w:rFonts w:ascii="Calibri" w:hAnsi="Calibri" w:cs="Arial"/>
          <w:b/>
        </w:rPr>
        <w:t xml:space="preserve"> </w:t>
      </w:r>
      <w:r w:rsidR="00215AA6" w:rsidRPr="00215AA6">
        <w:rPr>
          <w:rFonts w:ascii="Calibri" w:hAnsi="Calibri" w:cs="Arial"/>
          <w:b/>
        </w:rPr>
        <w:t>en el Estrecho</w:t>
      </w:r>
      <w:r w:rsidR="00C36095">
        <w:rPr>
          <w:rFonts w:ascii="Calibri" w:hAnsi="Calibri" w:cs="Arial"/>
          <w:b/>
        </w:rPr>
        <w:t xml:space="preserve"> y</w:t>
      </w:r>
      <w:r w:rsidR="00215AA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para </w:t>
      </w:r>
      <w:r w:rsidR="00215AA6">
        <w:rPr>
          <w:rFonts w:ascii="Calibri" w:hAnsi="Calibri" w:cs="Arial"/>
          <w:b/>
        </w:rPr>
        <w:t>solicitar</w:t>
      </w:r>
      <w:r w:rsidR="00C36095">
        <w:rPr>
          <w:rFonts w:ascii="Calibri" w:hAnsi="Calibri" w:cs="Arial"/>
          <w:b/>
        </w:rPr>
        <w:t xml:space="preserve"> más </w:t>
      </w:r>
      <w:r w:rsidR="00215AA6">
        <w:rPr>
          <w:rFonts w:ascii="Calibri" w:hAnsi="Calibri" w:cs="Arial"/>
          <w:b/>
        </w:rPr>
        <w:t xml:space="preserve">capturas de atún </w:t>
      </w:r>
      <w:r w:rsidR="00C36095">
        <w:rPr>
          <w:rFonts w:ascii="Calibri" w:hAnsi="Calibri" w:cs="Arial"/>
          <w:b/>
        </w:rPr>
        <w:t>rojo tras el éxito del plan de recuperación</w:t>
      </w:r>
      <w:r w:rsidR="00215AA6">
        <w:rPr>
          <w:rFonts w:ascii="Calibri" w:hAnsi="Calibri" w:cs="Arial"/>
          <w:b/>
        </w:rPr>
        <w:t xml:space="preserve">. </w:t>
      </w:r>
    </w:p>
    <w:p w14:paraId="785F93B5" w14:textId="77777777" w:rsidR="00C13C38" w:rsidRDefault="00C13C38" w:rsidP="00FF3534">
      <w:pPr>
        <w:pStyle w:val="Sinespaciado1"/>
        <w:jc w:val="both"/>
        <w:rPr>
          <w:rFonts w:ascii="Calibri" w:hAnsi="Calibri"/>
          <w:b/>
        </w:rPr>
      </w:pPr>
    </w:p>
    <w:p w14:paraId="05B283E3" w14:textId="77777777" w:rsidR="00105C59" w:rsidRDefault="00105C59" w:rsidP="00FF3534">
      <w:pPr>
        <w:spacing w:after="240"/>
        <w:jc w:val="both"/>
        <w:rPr>
          <w:rFonts w:ascii="Calibri" w:hAnsi="Calibri" w:cs="Arial"/>
          <w:u w:val="single"/>
        </w:rPr>
      </w:pPr>
    </w:p>
    <w:p w14:paraId="2C7A5C21" w14:textId="77777777" w:rsidR="00D76917" w:rsidRDefault="00601D32" w:rsidP="00FF3534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Tánger, 13</w:t>
      </w:r>
      <w:r w:rsidR="005478CE">
        <w:rPr>
          <w:rFonts w:ascii="Calibri" w:hAnsi="Calibri" w:cs="Arial"/>
          <w:u w:val="single"/>
        </w:rPr>
        <w:t xml:space="preserve"> de julio </w:t>
      </w:r>
      <w:r w:rsidR="005478CE" w:rsidRPr="00F1381E">
        <w:rPr>
          <w:rFonts w:ascii="Calibri" w:hAnsi="Calibri" w:cs="Arial"/>
          <w:u w:val="single"/>
        </w:rPr>
        <w:t>de 201</w:t>
      </w:r>
      <w:r w:rsidR="005478CE">
        <w:rPr>
          <w:rFonts w:ascii="Calibri" w:hAnsi="Calibri" w:cs="Arial"/>
          <w:u w:val="single"/>
        </w:rPr>
        <w:t>6</w:t>
      </w:r>
      <w:r w:rsidR="005478CE">
        <w:rPr>
          <w:rFonts w:ascii="Calibri" w:hAnsi="Calibri" w:cs="Arial"/>
        </w:rPr>
        <w:t xml:space="preserve">.-  </w:t>
      </w:r>
      <w:r w:rsidR="00A54B0F">
        <w:rPr>
          <w:rFonts w:ascii="Calibri" w:hAnsi="Calibri" w:cs="Arial"/>
        </w:rPr>
        <w:t>La Comisión Mixta Hispano-Marroqu</w:t>
      </w:r>
      <w:r w:rsidR="00D76917">
        <w:rPr>
          <w:rFonts w:ascii="Calibri" w:hAnsi="Calibri" w:cs="Arial"/>
        </w:rPr>
        <w:t>í de Profesionale</w:t>
      </w:r>
      <w:r>
        <w:rPr>
          <w:rFonts w:ascii="Calibri" w:hAnsi="Calibri" w:cs="Arial"/>
        </w:rPr>
        <w:t xml:space="preserve">s de la Pesca, que ha reunido en </w:t>
      </w:r>
      <w:r w:rsidR="00D76917">
        <w:rPr>
          <w:rFonts w:ascii="Calibri" w:hAnsi="Calibri" w:cs="Arial"/>
        </w:rPr>
        <w:t>Tánger</w:t>
      </w:r>
      <w:r w:rsidRPr="00601D3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 </w:t>
      </w:r>
      <w:r w:rsidR="00105C59">
        <w:rPr>
          <w:rFonts w:ascii="Calibri" w:hAnsi="Calibri" w:cs="Arial"/>
        </w:rPr>
        <w:t>profesionales del sector</w:t>
      </w:r>
      <w:r>
        <w:rPr>
          <w:rFonts w:ascii="Calibri" w:hAnsi="Calibri" w:cs="Arial"/>
        </w:rPr>
        <w:t>, representantes políticos y científicos en el II Encuentro de Profesionales de la Pesca,</w:t>
      </w:r>
      <w:r w:rsidR="00D7691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ha valorado la labor desarrollada para la </w:t>
      </w:r>
      <w:r w:rsidR="00D76917">
        <w:rPr>
          <w:rFonts w:ascii="Calibri" w:hAnsi="Calibri" w:cs="Arial"/>
        </w:rPr>
        <w:t>aplicación del Acuerdo de Pesca Unión Europea-Marruecos</w:t>
      </w:r>
      <w:r>
        <w:rPr>
          <w:rFonts w:ascii="Calibri" w:hAnsi="Calibri" w:cs="Arial"/>
        </w:rPr>
        <w:t xml:space="preserve">, desde su creación en 2011, y ha expresado </w:t>
      </w:r>
      <w:r w:rsidR="00D76917">
        <w:rPr>
          <w:rFonts w:ascii="Calibri" w:hAnsi="Calibri" w:cs="Arial"/>
        </w:rPr>
        <w:t>su comp</w:t>
      </w:r>
      <w:r>
        <w:rPr>
          <w:rFonts w:ascii="Calibri" w:hAnsi="Calibri" w:cs="Arial"/>
        </w:rPr>
        <w:t xml:space="preserve">romiso de colaboración </w:t>
      </w:r>
      <w:r w:rsidR="00D76917">
        <w:rPr>
          <w:rFonts w:ascii="Calibri" w:hAnsi="Calibri" w:cs="Arial"/>
        </w:rPr>
        <w:t xml:space="preserve">para garantizar el futuro sostenible del sector y </w:t>
      </w:r>
      <w:r>
        <w:rPr>
          <w:rFonts w:ascii="Calibri" w:hAnsi="Calibri" w:cs="Arial"/>
        </w:rPr>
        <w:t xml:space="preserve">optimizar distintos </w:t>
      </w:r>
      <w:r w:rsidR="00D76917">
        <w:rPr>
          <w:rFonts w:ascii="Calibri" w:hAnsi="Calibri" w:cs="Arial"/>
        </w:rPr>
        <w:t>aspectos con potencial de mejora.</w:t>
      </w:r>
    </w:p>
    <w:p w14:paraId="6D2D2E75" w14:textId="77777777" w:rsidR="00D76917" w:rsidRDefault="00D76917" w:rsidP="00FF3534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Según el</w:t>
      </w:r>
      <w:r w:rsidRPr="00D76917">
        <w:rPr>
          <w:rFonts w:ascii="Calibri" w:hAnsi="Calibri" w:cs="Arial"/>
        </w:rPr>
        <w:t xml:space="preserve"> presidente de Europêche y secretario general de CEPESCA,</w:t>
      </w:r>
      <w:r>
        <w:rPr>
          <w:rFonts w:ascii="Calibri" w:hAnsi="Calibri" w:cs="Arial"/>
        </w:rPr>
        <w:t xml:space="preserve"> </w:t>
      </w:r>
      <w:hyperlink r:id="rId7" w:history="1">
        <w:r w:rsidRPr="00D76917">
          <w:rPr>
            <w:rFonts w:ascii="Calibri" w:hAnsi="Calibri" w:cs="Arial"/>
          </w:rPr>
          <w:t>Javier Garat Pérez</w:t>
        </w:r>
      </w:hyperlink>
      <w:r w:rsidRPr="00D76917">
        <w:rPr>
          <w:rFonts w:ascii="Calibri" w:hAnsi="Calibri" w:cs="Arial"/>
        </w:rPr>
        <w:t xml:space="preserve">, </w:t>
      </w:r>
      <w:r w:rsidRPr="008A70D3">
        <w:rPr>
          <w:rFonts w:ascii="Calibri" w:hAnsi="Calibri" w:cs="Arial"/>
          <w:i/>
        </w:rPr>
        <w:t>"la historia de la Comisión Hispano-Marroquí de Profesionales de la Pesca es una historia de éxito: las relaciones empresariales se han fortalecid</w:t>
      </w:r>
      <w:r w:rsidR="00AD5561" w:rsidRPr="008A70D3">
        <w:rPr>
          <w:rFonts w:ascii="Calibri" w:hAnsi="Calibri" w:cs="Arial"/>
          <w:i/>
        </w:rPr>
        <w:t>o,</w:t>
      </w:r>
      <w:r w:rsidRPr="008A70D3">
        <w:rPr>
          <w:rFonts w:ascii="Calibri" w:hAnsi="Calibri" w:cs="Arial"/>
          <w:i/>
        </w:rPr>
        <w:t xml:space="preserve"> hemos ayudado a que se conozca la realidad pesquera de ambos países y hemos contribuido a que el Acuerdo UE-Marruecos de Asociación de Pesca Sostenible</w:t>
      </w:r>
      <w:r w:rsidR="00AD5561" w:rsidRPr="008A70D3">
        <w:rPr>
          <w:rFonts w:ascii="Calibri" w:hAnsi="Calibri" w:cs="Arial"/>
          <w:i/>
        </w:rPr>
        <w:t>, con el que ganamos todos,</w:t>
      </w:r>
      <w:r w:rsidRPr="008A70D3">
        <w:rPr>
          <w:rFonts w:ascii="Calibri" w:hAnsi="Calibri" w:cs="Arial"/>
          <w:i/>
        </w:rPr>
        <w:t xml:space="preserve"> sea una realidad”.</w:t>
      </w:r>
    </w:p>
    <w:p w14:paraId="795C41DA" w14:textId="77777777" w:rsidR="00FF3534" w:rsidRDefault="00FF3534" w:rsidP="008A70D3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Los profesionales del sector pesquero</w:t>
      </w:r>
      <w:r w:rsidR="00601D32">
        <w:rPr>
          <w:rFonts w:ascii="Calibri" w:hAnsi="Calibri" w:cs="Arial"/>
        </w:rPr>
        <w:t xml:space="preserve"> asistentes al encuentro</w:t>
      </w:r>
      <w:r>
        <w:rPr>
          <w:rFonts w:ascii="Calibri" w:hAnsi="Calibri" w:cs="Arial"/>
        </w:rPr>
        <w:t>,</w:t>
      </w:r>
      <w:r w:rsidR="00601D32">
        <w:rPr>
          <w:rFonts w:ascii="Calibri" w:hAnsi="Calibri" w:cs="Arial"/>
        </w:rPr>
        <w:t xml:space="preserve"> </w:t>
      </w:r>
      <w:r w:rsidRPr="00FF3534">
        <w:rPr>
          <w:rFonts w:ascii="Calibri" w:hAnsi="Calibri" w:cs="Arial"/>
        </w:rPr>
        <w:t>consideran</w:t>
      </w:r>
      <w:r>
        <w:rPr>
          <w:rFonts w:ascii="Calibri" w:hAnsi="Calibri" w:cs="Arial"/>
        </w:rPr>
        <w:t xml:space="preserve"> que el A</w:t>
      </w:r>
      <w:r w:rsidRPr="00FF3534">
        <w:rPr>
          <w:rFonts w:ascii="Calibri" w:hAnsi="Calibri" w:cs="Arial"/>
        </w:rPr>
        <w:t xml:space="preserve">cuerdo de </w:t>
      </w:r>
      <w:r>
        <w:rPr>
          <w:rFonts w:ascii="Calibri" w:hAnsi="Calibri" w:cs="Arial"/>
        </w:rPr>
        <w:t xml:space="preserve">Pesca entre la UE y </w:t>
      </w:r>
      <w:r w:rsidRPr="00FF3534">
        <w:rPr>
          <w:rFonts w:ascii="Calibri" w:hAnsi="Calibri" w:cs="Arial"/>
        </w:rPr>
        <w:t>Marruecos constituye el mejor instrumento para la preservación de los intereses comunes entre las partes en el marco del respeto del derecho internacional.</w:t>
      </w:r>
      <w:r>
        <w:rPr>
          <w:rFonts w:ascii="Calibri" w:hAnsi="Calibri" w:cs="Arial"/>
        </w:rPr>
        <w:t xml:space="preserve"> En este sentido, </w:t>
      </w:r>
      <w:r w:rsidRPr="00FF3534">
        <w:rPr>
          <w:rFonts w:ascii="Calibri" w:hAnsi="Calibri" w:cs="Arial"/>
        </w:rPr>
        <w:t>a</w:t>
      </w:r>
      <w:r w:rsidR="008A70D3">
        <w:rPr>
          <w:rFonts w:ascii="Calibri" w:hAnsi="Calibri" w:cs="Arial"/>
        </w:rPr>
        <w:t>plaude</w:t>
      </w:r>
      <w:r w:rsidR="0020133C">
        <w:rPr>
          <w:rFonts w:ascii="Calibri" w:hAnsi="Calibri" w:cs="Arial"/>
        </w:rPr>
        <w:t>n</w:t>
      </w:r>
      <w:r w:rsidR="008A70D3">
        <w:rPr>
          <w:rFonts w:ascii="Calibri" w:hAnsi="Calibri" w:cs="Arial"/>
        </w:rPr>
        <w:t xml:space="preserve"> el recurso interpuesto contra el </w:t>
      </w:r>
      <w:r w:rsidRPr="00FF3534">
        <w:rPr>
          <w:rFonts w:ascii="Calibri" w:hAnsi="Calibri" w:cs="Arial"/>
        </w:rPr>
        <w:t>último auto del Tribunal de Justicia Europeo. </w:t>
      </w:r>
    </w:p>
    <w:p w14:paraId="63573211" w14:textId="77777777" w:rsidR="00FF3534" w:rsidRDefault="00FF3534" w:rsidP="00FF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Por otra parte y con el objetivo de aclarar y mejorar sus disposiciones, la Comisión Mixta Hispano-Marroquí ha </w:t>
      </w:r>
      <w:r w:rsidRPr="00FF3534">
        <w:rPr>
          <w:rFonts w:ascii="Calibri" w:hAnsi="Calibri" w:cs="Arial"/>
        </w:rPr>
        <w:t>solicita</w:t>
      </w:r>
      <w:r>
        <w:rPr>
          <w:rFonts w:ascii="Calibri" w:hAnsi="Calibri" w:cs="Arial"/>
        </w:rPr>
        <w:t>do</w:t>
      </w:r>
      <w:r w:rsidRPr="00FF3534">
        <w:rPr>
          <w:rFonts w:ascii="Calibri" w:hAnsi="Calibri" w:cs="Arial"/>
        </w:rPr>
        <w:t xml:space="preserve"> la apertura de las discusiones sobre</w:t>
      </w:r>
      <w:r>
        <w:rPr>
          <w:rFonts w:ascii="Calibri" w:hAnsi="Calibri" w:cs="Arial"/>
        </w:rPr>
        <w:t xml:space="preserve"> las condiciones de la ficha técnica número 1 del A</w:t>
      </w:r>
      <w:r w:rsidRPr="00FF3534">
        <w:rPr>
          <w:rFonts w:ascii="Calibri" w:hAnsi="Calibri" w:cs="Arial"/>
        </w:rPr>
        <w:t xml:space="preserve">cuerdo de </w:t>
      </w:r>
      <w:r>
        <w:rPr>
          <w:rFonts w:ascii="Calibri" w:hAnsi="Calibri" w:cs="Arial"/>
        </w:rPr>
        <w:t>P</w:t>
      </w:r>
      <w:r w:rsidRPr="00FF3534">
        <w:rPr>
          <w:rFonts w:ascii="Calibri" w:hAnsi="Calibri" w:cs="Arial"/>
        </w:rPr>
        <w:t>esca, relativa a la obligación de desembarque</w:t>
      </w:r>
      <w:r>
        <w:rPr>
          <w:rFonts w:ascii="Calibri" w:hAnsi="Calibri" w:cs="Arial"/>
        </w:rPr>
        <w:t xml:space="preserve"> en puertos marroquís del 30% de las capturas por parte de la flota de cerco con licencias en el marco de este acuerdo.</w:t>
      </w:r>
    </w:p>
    <w:p w14:paraId="2328A958" w14:textId="77777777" w:rsidR="00FF3534" w:rsidRPr="00FF3534" w:rsidRDefault="00FF3534" w:rsidP="00AD5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FF3534">
        <w:rPr>
          <w:rFonts w:ascii="Calibri" w:hAnsi="Calibri" w:cs="Arial"/>
          <w:b/>
        </w:rPr>
        <w:lastRenderedPageBreak/>
        <w:t>Compromiso con la recuperación del Mediterráneo</w:t>
      </w:r>
    </w:p>
    <w:p w14:paraId="69F54F69" w14:textId="77777777" w:rsidR="00FF3534" w:rsidRDefault="00601D32" w:rsidP="00AD5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Igualmente, l</w:t>
      </w:r>
      <w:r w:rsidR="00AD5561">
        <w:rPr>
          <w:rFonts w:ascii="Calibri" w:hAnsi="Calibri" w:cs="Arial"/>
        </w:rPr>
        <w:t xml:space="preserve">os profesionales del sector </w:t>
      </w:r>
      <w:r w:rsidR="00FF3534" w:rsidRPr="00FF3534">
        <w:rPr>
          <w:rFonts w:ascii="Calibri" w:hAnsi="Calibri" w:cs="Arial"/>
        </w:rPr>
        <w:t>consider</w:t>
      </w:r>
      <w:r w:rsidR="00AD5561">
        <w:rPr>
          <w:rFonts w:ascii="Calibri" w:hAnsi="Calibri" w:cs="Arial"/>
        </w:rPr>
        <w:t xml:space="preserve">an que </w:t>
      </w:r>
      <w:r>
        <w:rPr>
          <w:rFonts w:ascii="Calibri" w:hAnsi="Calibri" w:cs="Arial"/>
        </w:rPr>
        <w:t xml:space="preserve">los datos científicos demuestran que </w:t>
      </w:r>
      <w:r w:rsidR="00AD5561">
        <w:rPr>
          <w:rFonts w:ascii="Calibri" w:hAnsi="Calibri" w:cs="Arial"/>
        </w:rPr>
        <w:t>los stocks de pesca del M</w:t>
      </w:r>
      <w:r w:rsidR="00FF3534" w:rsidRPr="00FF3534">
        <w:rPr>
          <w:rFonts w:ascii="Calibri" w:hAnsi="Calibri" w:cs="Arial"/>
        </w:rPr>
        <w:t xml:space="preserve">editerráneo están amenazados y se comprometen </w:t>
      </w:r>
      <w:r w:rsidR="00AD5561">
        <w:rPr>
          <w:rFonts w:ascii="Calibri" w:hAnsi="Calibri" w:cs="Arial"/>
        </w:rPr>
        <w:t>a trabajar conjuntamente con la comunidad científica</w:t>
      </w:r>
      <w:r w:rsidR="00FF3534" w:rsidRPr="00FF3534">
        <w:rPr>
          <w:rFonts w:ascii="Calibri" w:hAnsi="Calibri" w:cs="Arial"/>
        </w:rPr>
        <w:t xml:space="preserve"> y los gobiernos para e</w:t>
      </w:r>
      <w:r w:rsidR="00AD5561">
        <w:rPr>
          <w:rFonts w:ascii="Calibri" w:hAnsi="Calibri" w:cs="Arial"/>
        </w:rPr>
        <w:t>stablecer la medidas adecuadas que conduzcan a</w:t>
      </w:r>
      <w:r>
        <w:rPr>
          <w:rFonts w:ascii="Calibri" w:hAnsi="Calibri" w:cs="Arial"/>
        </w:rPr>
        <w:t xml:space="preserve"> su recuperación y salvaguarda. </w:t>
      </w:r>
      <w:r w:rsidR="0020133C">
        <w:rPr>
          <w:rFonts w:ascii="Calibri" w:hAnsi="Calibri" w:cs="Arial"/>
        </w:rPr>
        <w:t xml:space="preserve">Así mismo, </w:t>
      </w:r>
      <w:r>
        <w:rPr>
          <w:rFonts w:ascii="Calibri" w:hAnsi="Calibri" w:cs="Arial"/>
        </w:rPr>
        <w:t xml:space="preserve">ha habido un compromiso para </w:t>
      </w:r>
      <w:r w:rsidR="0020133C">
        <w:rPr>
          <w:rFonts w:ascii="Calibri" w:hAnsi="Calibri" w:cs="Arial"/>
        </w:rPr>
        <w:t>gestionar adecuadamente el voraz d</w:t>
      </w:r>
      <w:r>
        <w:rPr>
          <w:rFonts w:ascii="Calibri" w:hAnsi="Calibri" w:cs="Arial"/>
        </w:rPr>
        <w:t xml:space="preserve">el Estrecho de Gibraltar y </w:t>
      </w:r>
      <w:r w:rsidR="0020133C">
        <w:rPr>
          <w:rFonts w:ascii="Calibri" w:hAnsi="Calibri" w:cs="Arial"/>
        </w:rPr>
        <w:t xml:space="preserve">proponer medidas a ICCAT </w:t>
      </w:r>
      <w:r>
        <w:rPr>
          <w:rFonts w:ascii="Calibri" w:hAnsi="Calibri" w:cs="Arial"/>
        </w:rPr>
        <w:t xml:space="preserve">encaminadas a </w:t>
      </w:r>
      <w:r w:rsidR="0020133C">
        <w:rPr>
          <w:rFonts w:ascii="Calibri" w:hAnsi="Calibri" w:cs="Arial"/>
        </w:rPr>
        <w:t>mejorar la gestión del pez espada.</w:t>
      </w:r>
    </w:p>
    <w:p w14:paraId="02F46310" w14:textId="77777777" w:rsidR="00AD5561" w:rsidRPr="00FF3534" w:rsidRDefault="00AD5561" w:rsidP="00FF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hAnsi="Calibri" w:cs="Arial"/>
        </w:rPr>
      </w:pPr>
    </w:p>
    <w:p w14:paraId="74891036" w14:textId="77777777" w:rsidR="00FF3534" w:rsidRPr="00FF3534" w:rsidRDefault="00601D32" w:rsidP="00FF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este respecto, se </w:t>
      </w:r>
      <w:r w:rsidR="00AD5561" w:rsidRPr="00AD5561">
        <w:rPr>
          <w:rFonts w:ascii="Calibri" w:hAnsi="Calibri" w:cs="Arial"/>
        </w:rPr>
        <w:t xml:space="preserve">ha </w:t>
      </w:r>
      <w:r w:rsidR="00AD5561">
        <w:rPr>
          <w:rFonts w:ascii="Calibri" w:hAnsi="Calibri" w:cs="Arial"/>
        </w:rPr>
        <w:t xml:space="preserve">subrayado los buenos resultados conseguidos a través del Plan de Recuperación del atún rojo del Mediterráneo y cuya biomasa </w:t>
      </w:r>
      <w:r w:rsidR="00FF3534" w:rsidRPr="00FF3534">
        <w:rPr>
          <w:rFonts w:ascii="Calibri" w:hAnsi="Calibri" w:cs="Arial"/>
        </w:rPr>
        <w:t xml:space="preserve">se encuentra en unos niveles históricos, </w:t>
      </w:r>
      <w:r w:rsidR="00AD5561">
        <w:rPr>
          <w:rFonts w:ascii="Calibri" w:hAnsi="Calibri" w:cs="Arial"/>
        </w:rPr>
        <w:t xml:space="preserve">por lo que </w:t>
      </w:r>
      <w:r w:rsidR="00FF3534" w:rsidRPr="00FF3534">
        <w:rPr>
          <w:rFonts w:ascii="Calibri" w:hAnsi="Calibri" w:cs="Arial"/>
        </w:rPr>
        <w:t xml:space="preserve"> solicit</w:t>
      </w:r>
      <w:r w:rsidR="0020133C">
        <w:rPr>
          <w:rFonts w:ascii="Calibri" w:hAnsi="Calibri" w:cs="Arial"/>
        </w:rPr>
        <w:t>a a</w:t>
      </w:r>
      <w:r w:rsidR="00AD5561">
        <w:rPr>
          <w:rFonts w:ascii="Calibri" w:hAnsi="Calibri" w:cs="Arial"/>
        </w:rPr>
        <w:t xml:space="preserve"> ICCAT y a los gobiernos, el establecimiento de un</w:t>
      </w:r>
      <w:r w:rsidR="00FF3534" w:rsidRPr="00FF3534">
        <w:rPr>
          <w:rFonts w:ascii="Calibri" w:hAnsi="Calibri" w:cs="Arial"/>
        </w:rPr>
        <w:t xml:space="preserve"> TAC </w:t>
      </w:r>
      <w:r w:rsidR="00AD5561">
        <w:rPr>
          <w:rFonts w:ascii="Calibri" w:hAnsi="Calibri" w:cs="Arial"/>
        </w:rPr>
        <w:t xml:space="preserve">para esta especie que sea, al menos, </w:t>
      </w:r>
      <w:r w:rsidR="00FF3534" w:rsidRPr="00FF3534">
        <w:rPr>
          <w:rFonts w:ascii="Calibri" w:hAnsi="Calibri" w:cs="Arial"/>
        </w:rPr>
        <w:t>igual a su nivel inicial.</w:t>
      </w:r>
    </w:p>
    <w:p w14:paraId="493FD8B0" w14:textId="77777777" w:rsidR="00FF3534" w:rsidRPr="00FF3534" w:rsidRDefault="00FF3534" w:rsidP="00FF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bdr w:val="none" w:sz="0" w:space="0" w:color="auto"/>
          <w:lang w:val="es-ES" w:eastAsia="es-ES"/>
        </w:rPr>
      </w:pPr>
    </w:p>
    <w:p w14:paraId="3168A617" w14:textId="77777777" w:rsidR="005478CE" w:rsidRDefault="005478CE" w:rsidP="00FF3534">
      <w:pPr>
        <w:pStyle w:val="Sinespaciado1"/>
        <w:spacing w:after="240"/>
        <w:jc w:val="both"/>
        <w:rPr>
          <w:rFonts w:ascii="Calibri" w:hAnsi="Calibri" w:cs="Arial"/>
          <w:i/>
          <w:lang w:val="es-ES"/>
        </w:rPr>
      </w:pPr>
      <w:r>
        <w:rPr>
          <w:rFonts w:ascii="Calibri" w:hAnsi="Calibri" w:cs="Arial"/>
        </w:rPr>
        <w:t xml:space="preserve">Según Garat, </w:t>
      </w:r>
      <w:r>
        <w:rPr>
          <w:rFonts w:ascii="Calibri" w:hAnsi="Calibri" w:cs="Arial"/>
          <w:i/>
          <w:lang w:val="es-ES"/>
        </w:rPr>
        <w:t>“Europa y Marruecos están abocadas a la colaboración y el pesquero es uno de los sectores en los que la experiencia demuestra que el trabajo conjunto y coordinado es beneficioso para ambas partes y redunda en el desarrollo sostenible de una actividad fundamental desde el punto de vista socio-económico”.</w:t>
      </w:r>
    </w:p>
    <w:p w14:paraId="16B88524" w14:textId="77777777" w:rsidR="005478CE" w:rsidRPr="00E077D2" w:rsidRDefault="005478CE" w:rsidP="00FF3534">
      <w:pPr>
        <w:jc w:val="both"/>
        <w:rPr>
          <w:rFonts w:ascii="Calibri" w:hAnsi="Calibri" w:cs="Verdana"/>
        </w:rPr>
      </w:pPr>
      <w:r w:rsidRPr="00E077D2">
        <w:rPr>
          <w:rFonts w:ascii="Calibri" w:hAnsi="Calibri" w:cs="Arial"/>
          <w:b/>
        </w:rPr>
        <w:t>Sobre CEPESCA</w:t>
      </w:r>
    </w:p>
    <w:p w14:paraId="3FD8862D" w14:textId="77777777" w:rsidR="005478CE" w:rsidRDefault="005478CE" w:rsidP="00FF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MS Mincho" w:hAnsi="Calibri" w:cs="Arial"/>
          <w:i/>
          <w:color w:val="0000FF"/>
          <w:sz w:val="20"/>
          <w:szCs w:val="20"/>
          <w:u w:val="single"/>
          <w:bdr w:val="none" w:sz="0" w:space="0" w:color="auto"/>
          <w:lang w:val="es-ES"/>
        </w:rPr>
      </w:pPr>
      <w:r w:rsidRPr="00E077D2">
        <w:rPr>
          <w:rFonts w:ascii="Calibri" w:eastAsia="MS Mincho" w:hAnsi="Calibr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Cepesca es la organización empresarial de ámbito nacional más representativa de la Unión Europea y agrupa a 38 asociaciones de armadores de buques de pesca tanto de bajura como de altura, con 800 empresas pesqueras, 882 buques, cerca de 10.000 tripulantes y un tonelaje de arqueo de 225.227 GTs.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8" w:history="1">
        <w:r w:rsidRPr="00E077D2">
          <w:rPr>
            <w:rFonts w:ascii="Calibri" w:eastAsia="MS Mincho" w:hAnsi="Calibri" w:cs="Arial"/>
            <w:i/>
            <w:color w:val="0000FF"/>
            <w:sz w:val="20"/>
            <w:szCs w:val="20"/>
            <w:u w:val="single"/>
            <w:bdr w:val="none" w:sz="0" w:space="0" w:color="auto"/>
            <w:lang w:val="es-ES"/>
          </w:rPr>
          <w:t>www.cepesca.es</w:t>
        </w:r>
      </w:hyperlink>
    </w:p>
    <w:p w14:paraId="70A04CDA" w14:textId="77777777" w:rsidR="005478CE" w:rsidRPr="00E077D2" w:rsidRDefault="005478CE" w:rsidP="00FF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MS Mincho" w:hAnsi="Calibri" w:cs="Arial"/>
          <w:i/>
          <w:color w:val="0000FF"/>
          <w:sz w:val="20"/>
          <w:szCs w:val="20"/>
          <w:u w:val="single"/>
          <w:bdr w:val="none" w:sz="0" w:space="0" w:color="auto"/>
          <w:lang w:val="es-ES"/>
        </w:rPr>
      </w:pPr>
    </w:p>
    <w:p w14:paraId="50B14599" w14:textId="77777777" w:rsidR="005478CE" w:rsidRDefault="005478CE" w:rsidP="00AD5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  <w:r w:rsidRPr="001D2C01">
        <w:rPr>
          <w:rFonts w:ascii="Arial" w:eastAsia="MS Mincho" w:hAnsi="Arial" w:cs="Arial"/>
          <w:i/>
          <w:color w:val="auto"/>
          <w:sz w:val="20"/>
          <w:szCs w:val="20"/>
          <w:bdr w:val="none" w:sz="0" w:space="0" w:color="auto"/>
          <w:lang w:val="es-ES"/>
        </w:rPr>
        <w:t>Para más información</w:t>
      </w: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t>:</w:t>
      </w:r>
    </w:p>
    <w:p w14:paraId="3BC7E8E8" w14:textId="77777777" w:rsidR="005478CE" w:rsidRPr="00B32274" w:rsidRDefault="005478CE" w:rsidP="00AD5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</w:p>
    <w:p w14:paraId="7F3EDC73" w14:textId="77777777" w:rsidR="005478CE" w:rsidRDefault="005478CE" w:rsidP="00AD5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  <w:r w:rsidRPr="00E077D2">
        <w:rPr>
          <w:rFonts w:ascii="Courier New" w:eastAsia="MS Mincho" w:hAnsi="Courier New" w:cs="Courier New"/>
          <w:b/>
          <w:noProof/>
          <w:color w:val="auto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1D6328AB" wp14:editId="001BEA70">
            <wp:extent cx="704850" cy="514350"/>
            <wp:effectExtent l="0" t="0" r="0" b="0"/>
            <wp:docPr id="1" name="Imagen 1" descr="../Logo%20b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Logo%20bd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C359E" w14:textId="77777777" w:rsidR="005478CE" w:rsidRPr="001D2C01" w:rsidRDefault="005478CE" w:rsidP="00AD5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color w:val="auto"/>
          <w:sz w:val="20"/>
          <w:szCs w:val="20"/>
          <w:bdr w:val="none" w:sz="0" w:space="0" w:color="auto"/>
          <w:lang w:val="es-ES"/>
        </w:rPr>
      </w:pPr>
      <w:r w:rsidRPr="001D2C01">
        <w:rPr>
          <w:rFonts w:ascii="Arial" w:eastAsia="MS Mincho" w:hAnsi="Arial" w:cs="Arial"/>
          <w:b/>
          <w:color w:val="auto"/>
          <w:sz w:val="20"/>
          <w:szCs w:val="20"/>
          <w:bdr w:val="none" w:sz="0" w:space="0" w:color="auto"/>
          <w:lang w:val="es-ES"/>
        </w:rPr>
        <w:t xml:space="preserve">Raquel López </w:t>
      </w:r>
      <w:hyperlink r:id="rId10" w:history="1">
        <w:r w:rsidRPr="001D2C01">
          <w:rPr>
            <w:rStyle w:val="Hipervnculo"/>
            <w:rFonts w:ascii="Arial" w:eastAsia="MS Mincho" w:hAnsi="Arial" w:cs="Arial"/>
            <w:sz w:val="20"/>
            <w:szCs w:val="20"/>
            <w:bdr w:val="none" w:sz="0" w:space="0" w:color="auto"/>
            <w:lang w:val="es-ES"/>
          </w:rPr>
          <w:t>raquel@bdicomunicacion.com</w:t>
        </w:r>
      </w:hyperlink>
    </w:p>
    <w:p w14:paraId="68C1C264" w14:textId="77777777" w:rsidR="005478CE" w:rsidRPr="001D2C01" w:rsidRDefault="005478CE" w:rsidP="00AD5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color w:val="auto"/>
          <w:sz w:val="20"/>
          <w:szCs w:val="20"/>
          <w:bdr w:val="none" w:sz="0" w:space="0" w:color="auto"/>
          <w:lang w:val="it-IT"/>
        </w:rPr>
      </w:pPr>
      <w:r w:rsidRPr="001D2C01">
        <w:rPr>
          <w:rFonts w:ascii="Arial" w:eastAsia="MS Mincho" w:hAnsi="Arial" w:cs="Arial"/>
          <w:b/>
          <w:color w:val="auto"/>
          <w:sz w:val="20"/>
          <w:szCs w:val="20"/>
          <w:bdr w:val="none" w:sz="0" w:space="0" w:color="auto"/>
          <w:lang w:val="it-IT"/>
        </w:rPr>
        <w:t xml:space="preserve">Lola Sánchez-Manjavacas </w:t>
      </w:r>
      <w:hyperlink r:id="rId11" w:history="1">
        <w:r w:rsidRPr="001D2C01">
          <w:rPr>
            <w:rStyle w:val="Hipervnculo"/>
            <w:rFonts w:ascii="Arial" w:eastAsia="MS Mincho" w:hAnsi="Arial" w:cs="Arial"/>
            <w:sz w:val="20"/>
            <w:szCs w:val="20"/>
            <w:bdr w:val="none" w:sz="0" w:space="0" w:color="auto"/>
            <w:lang w:val="it-IT"/>
          </w:rPr>
          <w:t>lola@bdicomunicacion.com</w:t>
        </w:r>
      </w:hyperlink>
    </w:p>
    <w:p w14:paraId="6C4B67EB" w14:textId="77777777" w:rsidR="005478CE" w:rsidRPr="001D2C01" w:rsidRDefault="005478CE" w:rsidP="00AD5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color w:val="auto"/>
          <w:sz w:val="20"/>
          <w:szCs w:val="20"/>
          <w:bdr w:val="none" w:sz="0" w:space="0" w:color="auto"/>
          <w:lang w:val="pt-PT"/>
        </w:rPr>
      </w:pPr>
      <w:r w:rsidRPr="001D2C01">
        <w:rPr>
          <w:rFonts w:ascii="Arial" w:eastAsia="MS Mincho" w:hAnsi="Arial" w:cs="Arial"/>
          <w:b/>
          <w:color w:val="auto"/>
          <w:sz w:val="20"/>
          <w:szCs w:val="20"/>
          <w:bdr w:val="none" w:sz="0" w:space="0" w:color="auto"/>
          <w:lang w:val="pt-PT"/>
        </w:rPr>
        <w:t xml:space="preserve">Eugenio Sanz </w:t>
      </w:r>
      <w:hyperlink r:id="rId12" w:history="1">
        <w:r w:rsidRPr="001D2C01">
          <w:rPr>
            <w:rStyle w:val="Hipervnculo"/>
            <w:rFonts w:ascii="Arial" w:eastAsia="MS Mincho" w:hAnsi="Arial" w:cs="Arial"/>
            <w:sz w:val="20"/>
            <w:szCs w:val="20"/>
            <w:bdr w:val="none" w:sz="0" w:space="0" w:color="auto"/>
            <w:lang w:val="pt-PT"/>
          </w:rPr>
          <w:t>eugenio@bdicomunicacion.com</w:t>
        </w:r>
      </w:hyperlink>
    </w:p>
    <w:p w14:paraId="23DE8A4C" w14:textId="77777777" w:rsidR="005478CE" w:rsidRPr="001D2C01" w:rsidRDefault="005478CE" w:rsidP="00AD5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0"/>
          <w:szCs w:val="20"/>
          <w:bdr w:val="none" w:sz="0" w:space="0" w:color="auto"/>
          <w:lang w:val="pt-PT"/>
        </w:rPr>
      </w:pPr>
      <w:r w:rsidRPr="001D2C01">
        <w:rPr>
          <w:rFonts w:ascii="Arial" w:eastAsia="MS Mincho" w:hAnsi="Arial" w:cs="Arial"/>
          <w:b/>
          <w:color w:val="auto"/>
          <w:sz w:val="20"/>
          <w:szCs w:val="20"/>
          <w:bdr w:val="none" w:sz="0" w:space="0" w:color="auto"/>
          <w:lang w:val="pt-PT"/>
        </w:rPr>
        <w:t>913604610</w:t>
      </w:r>
    </w:p>
    <w:p w14:paraId="2B6C5D0D" w14:textId="77777777" w:rsidR="005478CE" w:rsidRPr="001D2C01" w:rsidRDefault="005478CE" w:rsidP="00AD5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0"/>
          <w:szCs w:val="20"/>
          <w:bdr w:val="none" w:sz="0" w:space="0" w:color="auto"/>
          <w:lang w:val="pt-PT"/>
        </w:rPr>
      </w:pPr>
      <w:r w:rsidRPr="001D2C01">
        <w:rPr>
          <w:rFonts w:ascii="Arial" w:eastAsia="MS Mincho" w:hAnsi="Arial" w:cs="Arial"/>
          <w:b/>
          <w:color w:val="auto"/>
          <w:sz w:val="20"/>
          <w:szCs w:val="20"/>
          <w:bdr w:val="none" w:sz="0" w:space="0" w:color="auto"/>
          <w:lang w:val="pt-PT"/>
        </w:rPr>
        <w:t xml:space="preserve">Sara Ribas </w:t>
      </w:r>
      <w:hyperlink r:id="rId13" w:history="1">
        <w:r w:rsidRPr="001D2C01">
          <w:rPr>
            <w:rStyle w:val="Hipervnculo"/>
            <w:rFonts w:ascii="Arial" w:eastAsia="MS Mincho" w:hAnsi="Arial" w:cs="Arial"/>
            <w:sz w:val="20"/>
            <w:szCs w:val="20"/>
            <w:bdr w:val="none" w:sz="0" w:space="0" w:color="auto"/>
            <w:lang w:val="pt-PT"/>
          </w:rPr>
          <w:t>comunicacion@cepesca.es</w:t>
        </w:r>
      </w:hyperlink>
    </w:p>
    <w:p w14:paraId="773A9496" w14:textId="77777777" w:rsidR="004E7059" w:rsidRPr="00AD5561" w:rsidRDefault="005478CE" w:rsidP="00AD5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right"/>
        <w:rPr>
          <w:rFonts w:ascii="Arial" w:eastAsia="MS Mincho" w:hAnsi="Arial" w:cs="Arial"/>
          <w:color w:val="auto"/>
          <w:sz w:val="20"/>
          <w:szCs w:val="20"/>
          <w:bdr w:val="none" w:sz="0" w:space="0" w:color="auto"/>
          <w:lang w:val="pt-PT"/>
        </w:rPr>
      </w:pPr>
      <w:r w:rsidRPr="001D2C01">
        <w:rPr>
          <w:rFonts w:ascii="Arial" w:hAnsi="Arial" w:cs="Arial"/>
          <w:b/>
          <w:color w:val="auto"/>
          <w:sz w:val="20"/>
          <w:szCs w:val="20"/>
          <w:lang w:eastAsia="es-ES"/>
        </w:rPr>
        <w:t>914323489</w:t>
      </w:r>
    </w:p>
    <w:sectPr w:rsidR="004E7059" w:rsidRPr="00AD5561" w:rsidSect="004E7059">
      <w:headerReference w:type="default" r:id="rId14"/>
      <w:footerReference w:type="default" r:id="rId15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CB77" w14:textId="77777777" w:rsidR="003C16FB" w:rsidRDefault="003C16FB">
      <w:r>
        <w:separator/>
      </w:r>
    </w:p>
  </w:endnote>
  <w:endnote w:type="continuationSeparator" w:id="0">
    <w:p w14:paraId="613A8BFC" w14:textId="77777777" w:rsidR="003C16FB" w:rsidRDefault="003C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C964" w14:textId="5E3613E8" w:rsidR="004E7059" w:rsidRDefault="004E7059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60F32">
      <w:rPr>
        <w:noProof/>
      </w:rPr>
      <w:t>1</w:t>
    </w:r>
    <w:r>
      <w:fldChar w:fldCharType="end"/>
    </w:r>
  </w:p>
  <w:p w14:paraId="1B58D33A" w14:textId="77777777" w:rsidR="004E7059" w:rsidRDefault="004E705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>
      <w:rPr>
        <w:rFonts w:ascii="Arial"/>
        <w:sz w:val="18"/>
        <w:szCs w:val="18"/>
      </w:rPr>
      <w:t>Confederaci</w:t>
    </w:r>
    <w:r>
      <w:rPr>
        <w:sz w:val="18"/>
        <w:szCs w:val="18"/>
      </w:rPr>
      <w:t>ó</w:t>
    </w:r>
    <w:r>
      <w:rPr>
        <w:rFonts w:ascii="Arial"/>
        <w:sz w:val="18"/>
        <w:szCs w:val="18"/>
      </w:rPr>
      <w:t>n Espa</w:t>
    </w:r>
    <w:r>
      <w:rPr>
        <w:sz w:val="18"/>
        <w:szCs w:val="18"/>
      </w:rPr>
      <w:t>ñ</w:t>
    </w:r>
    <w:r>
      <w:rPr>
        <w:rFonts w:ascii="Arial"/>
        <w:sz w:val="18"/>
        <w:szCs w:val="18"/>
      </w:rPr>
      <w:t>ola de Pesca (CEPESCA)</w:t>
    </w:r>
  </w:p>
  <w:p w14:paraId="39AC2001" w14:textId="77777777" w:rsidR="004E7059" w:rsidRDefault="004E705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>
      <w:rPr>
        <w:rFonts w:ascii="Arial"/>
        <w:sz w:val="18"/>
        <w:szCs w:val="18"/>
        <w:lang w:val="en-US"/>
      </w:rPr>
      <w:t>C/ Doctor Fleming n</w:t>
    </w:r>
    <w:r>
      <w:rPr>
        <w:sz w:val="18"/>
        <w:szCs w:val="18"/>
        <w:lang w:val="en-US"/>
      </w:rPr>
      <w:t>º</w:t>
    </w:r>
    <w:r>
      <w:rPr>
        <w:sz w:val="18"/>
        <w:szCs w:val="18"/>
        <w:lang w:val="en-US"/>
      </w:rPr>
      <w:t xml:space="preserve"> </w:t>
    </w:r>
    <w:r>
      <w:rPr>
        <w:rFonts w:ascii="Arial"/>
        <w:sz w:val="18"/>
        <w:szCs w:val="18"/>
        <w:lang w:val="en-US"/>
      </w:rPr>
      <w:t>7 28036 Madrid</w:t>
    </w:r>
  </w:p>
  <w:p w14:paraId="1B54883A" w14:textId="77777777" w:rsidR="004E7059" w:rsidRDefault="004E7059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sz w:val="18"/>
        <w:szCs w:val="18"/>
        <w:lang w:val="en-US"/>
      </w:rPr>
    </w:pPr>
    <w:r>
      <w:rPr>
        <w:rFonts w:ascii="Arial"/>
        <w:sz w:val="18"/>
        <w:szCs w:val="18"/>
        <w:lang w:val="en-US"/>
      </w:rPr>
      <w:t xml:space="preserve">Twitter: </w:t>
    </w:r>
    <w:r>
      <w:rPr>
        <w:rFonts w:ascii="Arial"/>
        <w:color w:val="242EF8"/>
        <w:sz w:val="18"/>
        <w:szCs w:val="18"/>
        <w:lang w:val="en-US"/>
      </w:rPr>
      <w:t>@CEPESCA</w:t>
    </w:r>
  </w:p>
  <w:p w14:paraId="14FAE5F3" w14:textId="77777777" w:rsidR="004E7059" w:rsidRDefault="004E7059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</w:rPr>
    </w:pPr>
    <w:r>
      <w:rPr>
        <w:rFonts w:ascii="Arial"/>
        <w:sz w:val="18"/>
        <w:szCs w:val="18"/>
      </w:rPr>
      <w:t xml:space="preserve">Facebook: </w:t>
    </w:r>
    <w:r>
      <w:rPr>
        <w:rFonts w:ascii="Arial"/>
        <w:color w:val="242EF8"/>
        <w:sz w:val="18"/>
        <w:szCs w:val="18"/>
      </w:rPr>
      <w:t xml:space="preserve">Cepesca Pesca </w:t>
    </w:r>
  </w:p>
  <w:p w14:paraId="78545CB0" w14:textId="77777777" w:rsidR="004E7059" w:rsidRDefault="004E7059">
    <w:pPr>
      <w:pStyle w:val="Piedepgina"/>
      <w:tabs>
        <w:tab w:val="clear" w:pos="8504"/>
        <w:tab w:val="right" w:pos="8478"/>
      </w:tabs>
    </w:pPr>
    <w:r>
      <w:rPr>
        <w:rFonts w:ascii="Arial"/>
        <w:color w:val="242EF8"/>
        <w:sz w:val="18"/>
        <w:szCs w:val="18"/>
      </w:rPr>
      <w:t>www.cepesca.es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46877" w14:textId="77777777" w:rsidR="003C16FB" w:rsidRDefault="003C16FB">
      <w:r>
        <w:separator/>
      </w:r>
    </w:p>
  </w:footnote>
  <w:footnote w:type="continuationSeparator" w:id="0">
    <w:p w14:paraId="4C15B5D8" w14:textId="77777777" w:rsidR="003C16FB" w:rsidRDefault="003C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67FE8" w14:textId="77777777" w:rsidR="004E7059" w:rsidRDefault="004E7059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  <w:jc w:val="both"/>
    </w:pPr>
    <w:r>
      <w:rPr>
        <w:noProof/>
        <w:bdr w:val="none" w:sz="0" w:space="0" w:color="auto"/>
        <w:lang w:val="es-ES"/>
      </w:rPr>
      <w:drawing>
        <wp:anchor distT="152400" distB="152400" distL="152400" distR="152400" simplePos="0" relativeHeight="251659264" behindDoc="1" locked="0" layoutInCell="1" allowOverlap="1" wp14:anchorId="67DED315" wp14:editId="6A54BBE5">
          <wp:simplePos x="0" y="0"/>
          <wp:positionH relativeFrom="page">
            <wp:posOffset>4629150</wp:posOffset>
          </wp:positionH>
          <wp:positionV relativeFrom="page">
            <wp:posOffset>697230</wp:posOffset>
          </wp:positionV>
          <wp:extent cx="1985010" cy="7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es-ES"/>
      </w:rPr>
      <w:drawing>
        <wp:inline distT="0" distB="0" distL="0" distR="0" wp14:anchorId="4FB93647" wp14:editId="0F6425D3">
          <wp:extent cx="1641600" cy="1130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mission Mixte Maroco-Espagno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11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s-ES"/>
      </w:rPr>
      <w:drawing>
        <wp:inline distT="0" distB="0" distL="0" distR="0" wp14:anchorId="100BD5F0" wp14:editId="311B1A33">
          <wp:extent cx="957600" cy="1004400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mbre des Peches Maritimes de la Mediterrane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100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14:paraId="2B45BB47" w14:textId="77777777" w:rsidR="004E7059" w:rsidRDefault="004E7059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2D2E5E06" w14:textId="77777777" w:rsidR="004E7059" w:rsidRDefault="004E7059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6E84"/>
    <w:multiLevelType w:val="hybridMultilevel"/>
    <w:tmpl w:val="4182A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45AB1"/>
    <w:multiLevelType w:val="hybridMultilevel"/>
    <w:tmpl w:val="9E5A5F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75975"/>
    <w:multiLevelType w:val="hybridMultilevel"/>
    <w:tmpl w:val="7354F3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CE"/>
    <w:rsid w:val="000149DC"/>
    <w:rsid w:val="00060F32"/>
    <w:rsid w:val="00101B8E"/>
    <w:rsid w:val="00105C59"/>
    <w:rsid w:val="0020133C"/>
    <w:rsid w:val="00215AA6"/>
    <w:rsid w:val="003C16FB"/>
    <w:rsid w:val="004D3A3F"/>
    <w:rsid w:val="004E7059"/>
    <w:rsid w:val="005478CE"/>
    <w:rsid w:val="005F3CF5"/>
    <w:rsid w:val="00601D32"/>
    <w:rsid w:val="00653053"/>
    <w:rsid w:val="006E701D"/>
    <w:rsid w:val="007A7167"/>
    <w:rsid w:val="008814DF"/>
    <w:rsid w:val="008A70D3"/>
    <w:rsid w:val="00A54B0F"/>
    <w:rsid w:val="00AD5561"/>
    <w:rsid w:val="00B560A6"/>
    <w:rsid w:val="00C13C38"/>
    <w:rsid w:val="00C36095"/>
    <w:rsid w:val="00D76917"/>
    <w:rsid w:val="00EE2119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7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7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5478C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78C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rsid w:val="005478C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5478C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rsid w:val="005478CE"/>
    <w:rPr>
      <w:rFonts w:ascii="Calibri" w:eastAsia="Calibri" w:hAnsi="Calibri" w:cs="Calibri"/>
      <w:sz w:val="22"/>
      <w:szCs w:val="22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78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8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8CE"/>
    <w:rPr>
      <w:rFonts w:ascii="Tahoma" w:eastAsia="Times New Roman" w:hAnsi="Tahoma" w:cs="Tahoma"/>
      <w:color w:val="000000"/>
      <w:sz w:val="16"/>
      <w:szCs w:val="16"/>
      <w:u w:color="000000"/>
      <w:bdr w:val="nil"/>
      <w:lang w:val="es-ES_tradnl"/>
    </w:rPr>
  </w:style>
  <w:style w:type="paragraph" w:customStyle="1" w:styleId="Sinespaciado1">
    <w:name w:val="Sin espaciado1"/>
    <w:uiPriority w:val="1"/>
    <w:qFormat/>
    <w:rsid w:val="00547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Prrafodelista">
    <w:name w:val="List Paragraph"/>
    <w:basedOn w:val="Normal"/>
    <w:uiPriority w:val="34"/>
    <w:qFormat/>
    <w:rsid w:val="005478CE"/>
    <w:pPr>
      <w:ind w:left="720"/>
      <w:contextualSpacing/>
    </w:pPr>
    <w:rPr>
      <w:rFonts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3555690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438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esca.es" TargetMode="External"/><Relationship Id="rId13" Type="http://schemas.openxmlformats.org/officeDocument/2006/relationships/hyperlink" Target="mailto:comunicacion@cepesc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javier.garatperez" TargetMode="External"/><Relationship Id="rId12" Type="http://schemas.openxmlformats.org/officeDocument/2006/relationships/hyperlink" Target="mailto:eugenio@bdicomunicaci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la@bdicomunicaci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aquel@bdicomunicac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 Rodrigalvarez</cp:lastModifiedBy>
  <cp:revision>2</cp:revision>
  <dcterms:created xsi:type="dcterms:W3CDTF">2016-07-13T06:47:00Z</dcterms:created>
  <dcterms:modified xsi:type="dcterms:W3CDTF">2016-07-13T06:47:00Z</dcterms:modified>
</cp:coreProperties>
</file>